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0634" w14:textId="7444D005" w:rsidR="00EE3E3E" w:rsidRPr="004B6D02" w:rsidRDefault="0011238C" w:rsidP="00B23F5B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Z</w:t>
      </w: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</w:rPr>
        <w:t>akres części podstawy programowej- h</w:t>
      </w:r>
      <w:r w:rsidR="00B23F5B" w:rsidRPr="004B6D02">
        <w:rPr>
          <w:rFonts w:ascii="Arial" w:eastAsia="Calibri" w:hAnsi="Arial" w:cs="Arial"/>
          <w:b/>
          <w:bCs/>
          <w:sz w:val="32"/>
          <w:szCs w:val="32"/>
        </w:rPr>
        <w:t xml:space="preserve">istoria i teraźniejszość. </w:t>
      </w:r>
      <w:r w:rsidR="00EE3E3E" w:rsidRPr="004B6D0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31AF2DF7" w14:textId="0AFC2E25" w:rsidR="00500117" w:rsidRPr="004B6D02" w:rsidRDefault="00500117" w:rsidP="00B23F5B">
      <w:pPr>
        <w:spacing w:line="360" w:lineRule="auto"/>
        <w:rPr>
          <w:rFonts w:ascii="Arial" w:eastAsia="Calibri" w:hAnsi="Arial" w:cs="Arial"/>
          <w:b/>
          <w:bCs/>
          <w:sz w:val="32"/>
          <w:szCs w:val="32"/>
        </w:rPr>
      </w:pPr>
      <w:r w:rsidRPr="004B6D0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82E8B5" wp14:editId="44262220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4BCB" w14:textId="77777777" w:rsidR="00500117" w:rsidRPr="00366230" w:rsidRDefault="00500117" w:rsidP="0050011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37189C30" w14:textId="77777777" w:rsidR="00500117" w:rsidRPr="00366230" w:rsidRDefault="00500117" w:rsidP="00500117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bookmarkEnd w:id="1"/>
    <w:p w14:paraId="04B11677" w14:textId="75A12572" w:rsidR="00B23F5B" w:rsidRPr="00EE3E3E" w:rsidRDefault="00B23F5B" w:rsidP="00B23F5B">
      <w:pPr>
        <w:spacing w:line="360" w:lineRule="auto"/>
        <w:rPr>
          <w:rFonts w:ascii="Arial" w:eastAsia="Calibri" w:hAnsi="Arial" w:cs="Arial"/>
          <w:b/>
          <w:bCs/>
          <w:color w:val="003892"/>
        </w:rPr>
      </w:pPr>
    </w:p>
    <w:p w14:paraId="46B6262A" w14:textId="16AB1DAB" w:rsidR="00033714" w:rsidRPr="00EE3E3E" w:rsidRDefault="00EE3E3E" w:rsidP="00033714">
      <w:pPr>
        <w:pStyle w:val="NormalnyWeb"/>
        <w:rPr>
          <w:b/>
          <w:bCs/>
          <w:sz w:val="28"/>
          <w:szCs w:val="28"/>
          <w:u w:val="single"/>
        </w:rPr>
      </w:pPr>
      <w:r w:rsidRPr="00EE3E3E">
        <w:rPr>
          <w:b/>
          <w:bCs/>
          <w:sz w:val="28"/>
          <w:szCs w:val="28"/>
          <w:u w:val="single"/>
        </w:rPr>
        <w:t>Podręcznik: Historia i teraźniejszość. Zakres podstawowy, wydawnictwo WSiP.</w:t>
      </w:r>
    </w:p>
    <w:p w14:paraId="44512C43" w14:textId="3DACEE50" w:rsidR="00036E7F" w:rsidRPr="00036E7F" w:rsidRDefault="00036E7F" w:rsidP="00036E7F">
      <w:pPr>
        <w:numPr>
          <w:ilvl w:val="0"/>
          <w:numId w:val="6"/>
        </w:num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</w:rPr>
        <w:t xml:space="preserve">Uczeń </w:t>
      </w:r>
      <w:r w:rsidRPr="001430D7">
        <w:rPr>
          <w:rFonts w:ascii="Calibri" w:eastAsia="Calibri" w:hAnsi="Calibri" w:cs="Times New Roman"/>
        </w:rPr>
        <w:t xml:space="preserve">zna i rozumie pojęcie </w:t>
      </w:r>
      <w:proofErr w:type="spellStart"/>
      <w:r w:rsidRPr="001430D7">
        <w:rPr>
          <w:rFonts w:ascii="Calibri" w:eastAsia="Calibri" w:hAnsi="Calibri" w:cs="Times New Roman"/>
          <w:i/>
        </w:rPr>
        <w:t>animal</w:t>
      </w:r>
      <w:proofErr w:type="spellEnd"/>
      <w:r w:rsidRPr="001430D7">
        <w:rPr>
          <w:rFonts w:ascii="Calibri" w:eastAsia="Calibri" w:hAnsi="Calibri" w:cs="Times New Roman"/>
          <w:i/>
        </w:rPr>
        <w:t xml:space="preserve"> </w:t>
      </w:r>
      <w:proofErr w:type="spellStart"/>
      <w:r w:rsidRPr="001430D7">
        <w:rPr>
          <w:rFonts w:ascii="Calibri" w:eastAsia="Calibri" w:hAnsi="Calibri" w:cs="Times New Roman"/>
          <w:i/>
        </w:rPr>
        <w:t>sociale</w:t>
      </w:r>
      <w:proofErr w:type="spellEnd"/>
      <w:r w:rsidRPr="001430D7">
        <w:rPr>
          <w:rFonts w:ascii="Calibri" w:eastAsia="Calibri" w:hAnsi="Calibri" w:cs="Times New Roman"/>
          <w:iCs/>
        </w:rPr>
        <w:t>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>wyjaśnia, dlaczego człowieka rozumie się w tradycji jako „istotę społeczną”;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>charakteryzuje różnorodne role społeczne, które odgrywa człowiek, definiuje klasyczne określenie dobra wspólnego (</w:t>
      </w:r>
      <w:proofErr w:type="spellStart"/>
      <w:r w:rsidRPr="00036E7F">
        <w:rPr>
          <w:rFonts w:ascii="Calibri" w:eastAsia="Calibri" w:hAnsi="Calibri" w:cs="Times New Roman"/>
          <w:i/>
        </w:rPr>
        <w:t>bonum</w:t>
      </w:r>
      <w:proofErr w:type="spellEnd"/>
      <w:r w:rsidRPr="00036E7F">
        <w:rPr>
          <w:rFonts w:ascii="Calibri" w:eastAsia="Calibri" w:hAnsi="Calibri" w:cs="Times New Roman"/>
          <w:i/>
        </w:rPr>
        <w:t xml:space="preserve"> </w:t>
      </w:r>
      <w:proofErr w:type="spellStart"/>
      <w:r w:rsidRPr="00036E7F">
        <w:rPr>
          <w:rFonts w:ascii="Calibri" w:eastAsia="Calibri" w:hAnsi="Calibri" w:cs="Times New Roman"/>
          <w:i/>
        </w:rPr>
        <w:t>commune</w:t>
      </w:r>
      <w:proofErr w:type="spellEnd"/>
      <w:r w:rsidRPr="00036E7F">
        <w:rPr>
          <w:rFonts w:ascii="Calibri" w:eastAsia="Calibri" w:hAnsi="Calibri" w:cs="Times New Roman"/>
          <w:iCs/>
        </w:rPr>
        <w:t>);</w:t>
      </w:r>
      <w:r>
        <w:rPr>
          <w:rFonts w:ascii="Calibri" w:eastAsia="Calibri" w:hAnsi="Calibri" w:cs="Times New Roman"/>
          <w:iCs/>
        </w:rPr>
        <w:t xml:space="preserve"> </w:t>
      </w:r>
      <w:r w:rsidRPr="00036E7F">
        <w:rPr>
          <w:rFonts w:ascii="Calibri" w:eastAsia="Calibri" w:hAnsi="Calibri" w:cs="Times New Roman"/>
        </w:rPr>
        <w:t xml:space="preserve">wymienia podstawowe sposoby realizacji społecznego bytu człowieka: rodzinę, naród, państwo i związki państw oraz dostrzega podobieństwa i różnice między nimi;  </w:t>
      </w:r>
    </w:p>
    <w:p w14:paraId="38985798" w14:textId="52548109" w:rsidR="00036E7F" w:rsidRPr="00036E7F" w:rsidRDefault="00036E7F" w:rsidP="00036E7F">
      <w:pPr>
        <w:numPr>
          <w:ilvl w:val="0"/>
          <w:numId w:val="6"/>
        </w:numPr>
      </w:pPr>
      <w:r>
        <w:t>C</w:t>
      </w:r>
      <w:r w:rsidRPr="001430D7">
        <w:t xml:space="preserve">harakteryzuje rolę </w:t>
      </w:r>
      <w:r w:rsidRPr="00912E38">
        <w:rPr>
          <w:rFonts w:ascii="Calibri" w:eastAsia="Calibri" w:hAnsi="Calibri" w:cs="Times New Roman"/>
        </w:rPr>
        <w:t>państwa</w:t>
      </w:r>
      <w:r w:rsidRPr="001430D7">
        <w:t xml:space="preserve"> w życiu obywatela i</w:t>
      </w:r>
      <w:r>
        <w:t xml:space="preserve"> rolę </w:t>
      </w:r>
      <w:r w:rsidRPr="001430D7">
        <w:t xml:space="preserve">obywatela w </w:t>
      </w:r>
      <w:r>
        <w:t xml:space="preserve">funkcjonowaniu </w:t>
      </w:r>
      <w:r w:rsidRPr="001430D7">
        <w:t>państwa;</w:t>
      </w:r>
      <w:r>
        <w:t xml:space="preserve"> </w:t>
      </w:r>
      <w:r w:rsidRPr="00036E7F">
        <w:rPr>
          <w:rFonts w:ascii="Calibri" w:eastAsia="Calibri" w:hAnsi="Calibri" w:cs="Times New Roman"/>
        </w:rPr>
        <w:t>wskazuje zadania państwa wobec obywatela oraz powinności obywatela względem państwa</w:t>
      </w:r>
    </w:p>
    <w:p w14:paraId="1D0B27FB" w14:textId="301E9436" w:rsidR="00036E7F" w:rsidRDefault="00036E7F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postawy: patriotyczną, szowinistyczną i kosmopolityczną;</w:t>
      </w:r>
      <w:r>
        <w:rPr>
          <w:rFonts w:ascii="Calibri" w:eastAsia="Calibri" w:hAnsi="Calibri" w:cs="Times New Roman"/>
        </w:rPr>
        <w:t xml:space="preserve"> </w:t>
      </w:r>
      <w:r w:rsidRPr="00036E7F">
        <w:rPr>
          <w:rFonts w:ascii="Calibri" w:eastAsia="Calibri" w:hAnsi="Calibri" w:cs="Times New Roman"/>
        </w:rPr>
        <w:t>wskazuje przykłady postaw patriotycznych w Polsce i na świecie</w:t>
      </w:r>
      <w:r>
        <w:rPr>
          <w:rFonts w:ascii="Calibri" w:eastAsia="Calibri" w:hAnsi="Calibri" w:cs="Times New Roman"/>
        </w:rPr>
        <w:t>.</w:t>
      </w:r>
    </w:p>
    <w:p w14:paraId="2028BAC7" w14:textId="30421F9D" w:rsidR="0089743E" w:rsidRDefault="0089743E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Omawia proces kształtowania się państwa, nazywa atrybuty państwa, wskazuje we współczesnym świecie państwa narodowe i wielonarodowe, </w:t>
      </w:r>
      <w:r w:rsidRPr="001430D7">
        <w:rPr>
          <w:rFonts w:ascii="Calibri" w:eastAsia="Calibri" w:hAnsi="Calibri" w:cs="Times New Roman"/>
        </w:rPr>
        <w:t>rozumie i wyjaśnia</w:t>
      </w:r>
      <w:r>
        <w:rPr>
          <w:rFonts w:ascii="Calibri" w:eastAsia="Calibri" w:hAnsi="Calibri" w:cs="Times New Roman"/>
        </w:rPr>
        <w:t>,</w:t>
      </w:r>
      <w:r w:rsidRPr="001430D7">
        <w:rPr>
          <w:rFonts w:ascii="Calibri" w:eastAsia="Calibri" w:hAnsi="Calibri" w:cs="Times New Roman"/>
        </w:rPr>
        <w:t xml:space="preserve"> na czym polega demokracja w wersji klasycznej (jako sposób wybierania rządzących)</w:t>
      </w:r>
    </w:p>
    <w:p w14:paraId="73C39CAE" w14:textId="245624F5" w:rsidR="0089743E" w:rsidRDefault="0089743E" w:rsidP="00036E7F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Rozumie proces odzyskiwania niepodległości przez Polskę, wskazuje rożne formy działań patriotycznych i niepodległościowych podejmowane przez Polaków w okresie </w:t>
      </w:r>
      <w:r w:rsidR="00965553">
        <w:rPr>
          <w:rFonts w:ascii="Calibri" w:eastAsia="Calibri" w:hAnsi="Calibri" w:cs="Times New Roman"/>
        </w:rPr>
        <w:t>zaborów (walka zbrojna, dyplomacja, nurt „ku pokrzepieniu serc”, strajki szkolne, prace organiczne – omawia je na przykładach</w:t>
      </w:r>
    </w:p>
    <w:p w14:paraId="17D48021" w14:textId="39A67741" w:rsidR="00D0036B" w:rsidRDefault="00D0036B" w:rsidP="00036E7F">
      <w:pPr>
        <w:numPr>
          <w:ilvl w:val="0"/>
          <w:numId w:val="6"/>
        </w:numPr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</w:rPr>
        <w:t xml:space="preserve">Wymienić postanowienia konferencji w Wersalu, omawia i ocenia działalność Ligii Narodów, wyjaśnić pojęcie </w:t>
      </w:r>
      <w:r w:rsidRPr="00D0036B">
        <w:rPr>
          <w:rFonts w:ascii="Calibri" w:eastAsia="Calibri" w:hAnsi="Calibri" w:cs="Times New Roman"/>
          <w:i/>
          <w:iCs/>
        </w:rPr>
        <w:t>racja stanu</w:t>
      </w:r>
    </w:p>
    <w:p w14:paraId="31C615B9" w14:textId="1D83E733" w:rsidR="00400E79" w:rsidRPr="00400E79" w:rsidRDefault="00400E79" w:rsidP="00400E79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 xml:space="preserve">harakteryzuje i porównuje </w:t>
      </w:r>
      <w:r>
        <w:rPr>
          <w:rFonts w:ascii="Calibri" w:eastAsia="Calibri" w:hAnsi="Calibri" w:cs="Times New Roman"/>
        </w:rPr>
        <w:t>dwudziesto</w:t>
      </w:r>
      <w:r w:rsidRPr="001430D7">
        <w:rPr>
          <w:rFonts w:ascii="Calibri" w:eastAsia="Calibri" w:hAnsi="Calibri" w:cs="Times New Roman"/>
        </w:rPr>
        <w:t xml:space="preserve">wieczne </w:t>
      </w:r>
      <w:r>
        <w:rPr>
          <w:rFonts w:ascii="Calibri" w:eastAsia="Calibri" w:hAnsi="Calibri" w:cs="Times New Roman"/>
        </w:rPr>
        <w:t xml:space="preserve">ideologie i systemy </w:t>
      </w:r>
      <w:r w:rsidRPr="001430D7">
        <w:rPr>
          <w:rFonts w:ascii="Calibri" w:eastAsia="Calibri" w:hAnsi="Calibri" w:cs="Times New Roman"/>
        </w:rPr>
        <w:t>totalitar</w:t>
      </w:r>
      <w:r>
        <w:rPr>
          <w:rFonts w:ascii="Calibri" w:eastAsia="Calibri" w:hAnsi="Calibri" w:cs="Times New Roman"/>
        </w:rPr>
        <w:t>ne</w:t>
      </w:r>
      <w:r w:rsidRPr="001430D7">
        <w:rPr>
          <w:rFonts w:ascii="Calibri" w:eastAsia="Calibri" w:hAnsi="Calibri" w:cs="Times New Roman"/>
        </w:rPr>
        <w:t xml:space="preserve"> (ZSR</w:t>
      </w:r>
      <w:r>
        <w:rPr>
          <w:rFonts w:ascii="Calibri" w:eastAsia="Calibri" w:hAnsi="Calibri" w:cs="Times New Roman"/>
        </w:rPr>
        <w:t>R,</w:t>
      </w:r>
      <w:r w:rsidRPr="001430D7">
        <w:rPr>
          <w:rFonts w:ascii="Calibri" w:eastAsia="Calibri" w:hAnsi="Calibri" w:cs="Times New Roman"/>
        </w:rPr>
        <w:t xml:space="preserve"> Włochy, Niemcy);</w:t>
      </w:r>
      <w:r>
        <w:rPr>
          <w:rFonts w:ascii="Calibri" w:eastAsia="Calibri" w:hAnsi="Calibri" w:cs="Times New Roman"/>
        </w:rPr>
        <w:t xml:space="preserve"> </w:t>
      </w:r>
      <w:r w:rsidRPr="00400E79">
        <w:rPr>
          <w:rFonts w:ascii="Calibri" w:eastAsia="Calibri" w:hAnsi="Calibri" w:cs="Times New Roman"/>
        </w:rPr>
        <w:t xml:space="preserve">omawia sposoby „wychowywania nowego obywatela” w państwach </w:t>
      </w:r>
      <w:proofErr w:type="spellStart"/>
      <w:r w:rsidRPr="00400E79">
        <w:rPr>
          <w:rFonts w:ascii="Calibri" w:eastAsia="Calibri" w:hAnsi="Calibri" w:cs="Times New Roman"/>
        </w:rPr>
        <w:t>totalitarnych;rozumie</w:t>
      </w:r>
      <w:proofErr w:type="spellEnd"/>
      <w:r w:rsidRPr="00400E79">
        <w:rPr>
          <w:rFonts w:ascii="Calibri" w:eastAsia="Calibri" w:hAnsi="Calibri" w:cs="Times New Roman"/>
        </w:rPr>
        <w:t xml:space="preserve"> i potrafi wyjaśnić pojęcia: </w:t>
      </w:r>
      <w:r w:rsidRPr="00400E79">
        <w:rPr>
          <w:rFonts w:ascii="Calibri" w:eastAsia="Calibri" w:hAnsi="Calibri" w:cs="Times New Roman"/>
          <w:i/>
          <w:iCs/>
        </w:rPr>
        <w:t xml:space="preserve">dyktatura, totalitaryzm, komunizm, klasa społeczna, faszyzm, wódz </w:t>
      </w:r>
      <w:r w:rsidRPr="00400E79">
        <w:rPr>
          <w:rFonts w:ascii="Calibri" w:eastAsia="Calibri" w:hAnsi="Calibri" w:cs="Times New Roman"/>
        </w:rPr>
        <w:t>(</w:t>
      </w:r>
      <w:r w:rsidRPr="00400E79">
        <w:rPr>
          <w:rFonts w:ascii="Calibri" w:eastAsia="Calibri" w:hAnsi="Calibri" w:cs="Times New Roman"/>
          <w:i/>
          <w:iCs/>
        </w:rPr>
        <w:t xml:space="preserve">Duce, </w:t>
      </w:r>
      <w:proofErr w:type="spellStart"/>
      <w:r w:rsidRPr="00400E79">
        <w:rPr>
          <w:rFonts w:ascii="Calibri" w:eastAsia="Calibri" w:hAnsi="Calibri" w:cs="Times New Roman"/>
          <w:i/>
          <w:iCs/>
        </w:rPr>
        <w:t>Führer</w:t>
      </w:r>
      <w:proofErr w:type="spellEnd"/>
      <w:r w:rsidRPr="00400E79">
        <w:rPr>
          <w:rFonts w:ascii="Calibri" w:eastAsia="Calibri" w:hAnsi="Calibri" w:cs="Times New Roman"/>
        </w:rPr>
        <w:t>)</w:t>
      </w:r>
    </w:p>
    <w:p w14:paraId="27884F2B" w14:textId="2191E088" w:rsidR="00400E79" w:rsidRPr="00400E79" w:rsidRDefault="00400E79" w:rsidP="00400E79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 xml:space="preserve">mawia skutki II wojny światowej dla powojennych społeczeństw (konsekwencje polityczne, społeczne, ekonomiczne i kulturowe, prawne), odwołuje się do </w:t>
      </w:r>
      <w:r w:rsidRPr="001430D7">
        <w:rPr>
          <w:rFonts w:ascii="Calibri" w:eastAsia="Calibri" w:hAnsi="Calibri" w:cs="Times New Roman"/>
        </w:rPr>
        <w:lastRenderedPageBreak/>
        <w:t>konkretnych przykładów;</w:t>
      </w:r>
      <w:r>
        <w:rPr>
          <w:rFonts w:ascii="Calibri" w:eastAsia="Calibri" w:hAnsi="Calibri" w:cs="Times New Roman"/>
        </w:rPr>
        <w:t xml:space="preserve"> </w:t>
      </w:r>
      <w:r w:rsidRPr="00400E79">
        <w:rPr>
          <w:rFonts w:ascii="Calibri" w:eastAsia="Calibri" w:hAnsi="Calibri" w:cs="Times New Roman"/>
        </w:rPr>
        <w:t>opisuje cele powstania i strukturę ONZ; ocenia rolę ONZ w procesie zapewnienia pokoju na świecie, przedstawia mocne i słabe strony tej organizacji</w:t>
      </w:r>
    </w:p>
    <w:p w14:paraId="23F00BA2" w14:textId="1B628EBC" w:rsidR="009C7FD4" w:rsidRDefault="009C7FD4" w:rsidP="009C7FD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A9073E">
        <w:rPr>
          <w:rFonts w:ascii="Calibri" w:eastAsia="Calibri" w:hAnsi="Calibri" w:cs="Times New Roman"/>
        </w:rPr>
        <w:t>harakteryzuje decyzje podjęte przez zwycięskie mocarstwa w stosunku do pokonanych Niemiec, posługuje się konkretnymi</w:t>
      </w:r>
      <w:r w:rsidRPr="001430D7">
        <w:rPr>
          <w:rFonts w:ascii="Calibri" w:eastAsia="Calibri" w:hAnsi="Calibri" w:cs="Times New Roman"/>
        </w:rPr>
        <w:t xml:space="preserve"> przykładami działań (m.in. reparacje, procesy </w:t>
      </w:r>
      <w:r>
        <w:rPr>
          <w:rFonts w:ascii="Calibri" w:eastAsia="Calibri" w:hAnsi="Calibri" w:cs="Times New Roman"/>
        </w:rPr>
        <w:t xml:space="preserve">zbrodniarzy </w:t>
      </w:r>
      <w:r w:rsidRPr="001430D7">
        <w:rPr>
          <w:rFonts w:ascii="Calibri" w:eastAsia="Calibri" w:hAnsi="Calibri" w:cs="Times New Roman"/>
        </w:rPr>
        <w:t>nazist</w:t>
      </w:r>
      <w:r>
        <w:rPr>
          <w:rFonts w:ascii="Calibri" w:eastAsia="Calibri" w:hAnsi="Calibri" w:cs="Times New Roman"/>
        </w:rPr>
        <w:t>owskich</w:t>
      </w:r>
      <w:r w:rsidRPr="001430D7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;</w:t>
      </w:r>
      <w:r w:rsidRPr="009C7FD4"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</w:rPr>
        <w:t>charakteryzuje skutki II wojny światowej dla Polski w wymiarze politycznym, społecznym, ekonomicznym i kulturowym</w:t>
      </w:r>
    </w:p>
    <w:p w14:paraId="61316589" w14:textId="45E2C40F" w:rsidR="009C7FD4" w:rsidRPr="009C7FD4" w:rsidRDefault="009C7FD4" w:rsidP="009C7FD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 xml:space="preserve">yjaśnia genezę i znaczenie pojęcia </w:t>
      </w:r>
      <w:r w:rsidRPr="001430D7">
        <w:rPr>
          <w:rFonts w:ascii="Calibri" w:eastAsia="Calibri" w:hAnsi="Calibri" w:cs="Times New Roman"/>
          <w:i/>
          <w:iCs/>
        </w:rPr>
        <w:t>żelazna kurtyna</w:t>
      </w:r>
      <w:r w:rsidRPr="001430D7">
        <w:rPr>
          <w:rFonts w:ascii="Calibri" w:eastAsia="Calibri" w:hAnsi="Calibri" w:cs="Times New Roman"/>
        </w:rPr>
        <w:t>;</w:t>
      </w:r>
      <w:r w:rsidRPr="009C7FD4">
        <w:rPr>
          <w:rFonts w:ascii="Calibri" w:eastAsia="Calibri" w:hAnsi="Calibri" w:cs="Times New Roman"/>
        </w:rPr>
        <w:t xml:space="preserve"> omawia na przykładach proces sowietyzacji państw Europy Środkowo-Wschodniej;</w:t>
      </w:r>
      <w:r>
        <w:rPr>
          <w:rFonts w:ascii="Calibri" w:eastAsia="Calibri" w:hAnsi="Calibri" w:cs="Times New Roman"/>
        </w:rPr>
        <w:t xml:space="preserve"> </w:t>
      </w:r>
      <w:r w:rsidRPr="009C7FD4">
        <w:rPr>
          <w:rFonts w:ascii="Calibri" w:eastAsia="Calibri" w:hAnsi="Calibri" w:cs="Times New Roman"/>
        </w:rPr>
        <w:t>omawia kierunki migracji ludności polskiej po II wojnie światowej;</w:t>
      </w:r>
    </w:p>
    <w:p w14:paraId="2F0A8D9A" w14:textId="67F27D89" w:rsidR="009C7FD4" w:rsidRDefault="007C3BB4" w:rsidP="007C3BB4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wpływ systemu totalitarnego (</w:t>
      </w:r>
      <w:r>
        <w:rPr>
          <w:rFonts w:ascii="Calibri" w:eastAsia="Calibri" w:hAnsi="Calibri" w:cs="Times New Roman"/>
        </w:rPr>
        <w:t xml:space="preserve">m.in. </w:t>
      </w:r>
      <w:r w:rsidRPr="001430D7">
        <w:rPr>
          <w:rFonts w:ascii="Calibri" w:eastAsia="Calibri" w:hAnsi="Calibri" w:cs="Times New Roman"/>
        </w:rPr>
        <w:t xml:space="preserve">terror, propaganda, gospodarka planowa, rządy </w:t>
      </w:r>
      <w:proofErr w:type="spellStart"/>
      <w:r w:rsidRPr="001430D7">
        <w:rPr>
          <w:rFonts w:ascii="Calibri" w:eastAsia="Calibri" w:hAnsi="Calibri" w:cs="Times New Roman"/>
        </w:rPr>
        <w:t>monopartyjne</w:t>
      </w:r>
      <w:proofErr w:type="spellEnd"/>
      <w:r w:rsidRPr="001430D7">
        <w:rPr>
          <w:rFonts w:ascii="Calibri" w:eastAsia="Calibri" w:hAnsi="Calibri" w:cs="Times New Roman"/>
        </w:rPr>
        <w:t xml:space="preserve">) na </w:t>
      </w:r>
      <w:r w:rsidRPr="00A9073E">
        <w:rPr>
          <w:rFonts w:ascii="Calibri" w:eastAsia="Calibri" w:hAnsi="Calibri" w:cs="Times New Roman"/>
        </w:rPr>
        <w:t>jednostkę na przykładzie Polski po II wojnie światowej;</w:t>
      </w:r>
      <w:r>
        <w:rPr>
          <w:rFonts w:ascii="Calibri" w:eastAsia="Calibri" w:hAnsi="Calibri" w:cs="Times New Roman"/>
        </w:rPr>
        <w:t xml:space="preserve"> </w:t>
      </w:r>
      <w:r w:rsidRPr="007C3BB4">
        <w:rPr>
          <w:rFonts w:ascii="Calibri" w:eastAsia="Calibri" w:hAnsi="Calibri" w:cs="Times New Roman"/>
        </w:rPr>
        <w:t xml:space="preserve">rozumie i omawia rolę </w:t>
      </w:r>
      <w:r w:rsidRPr="007C3BB4">
        <w:rPr>
          <w:rFonts w:ascii="Calibri" w:eastAsia="Calibri" w:hAnsi="Calibri" w:cs="Times New Roman"/>
          <w:i/>
          <w:iCs/>
        </w:rPr>
        <w:t>Konstytucji PRL</w:t>
      </w:r>
      <w:r w:rsidRPr="007C3BB4">
        <w:rPr>
          <w:rFonts w:ascii="Calibri" w:eastAsia="Calibri" w:hAnsi="Calibri" w:cs="Times New Roman"/>
        </w:rPr>
        <w:t xml:space="preserve"> z 1952 r. jako narzędzia sowietyzacji Polski</w:t>
      </w:r>
    </w:p>
    <w:p w14:paraId="5CC6F05F" w14:textId="2D31D0E0" w:rsid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437D3B">
        <w:rPr>
          <w:rFonts w:ascii="Calibri" w:eastAsia="Calibri" w:hAnsi="Calibri" w:cs="Times New Roman"/>
        </w:rPr>
        <w:t>mawia formy oporu społeczeństwa polskiego wobec sowietyzacji państwa</w:t>
      </w:r>
      <w:r>
        <w:rPr>
          <w:rFonts w:ascii="Calibri" w:eastAsia="Calibri" w:hAnsi="Calibri" w:cs="Times New Roman"/>
        </w:rPr>
        <w:t xml:space="preserve"> –</w:t>
      </w:r>
      <w:r w:rsidRPr="00437D3B">
        <w:rPr>
          <w:rFonts w:ascii="Calibri" w:eastAsia="Calibri" w:hAnsi="Calibri" w:cs="Times New Roman"/>
        </w:rPr>
        <w:t xml:space="preserve"> walk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zbrojn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legalna </w:t>
      </w:r>
      <w:r w:rsidRPr="00437D3B">
        <w:rPr>
          <w:rFonts w:ascii="Calibri" w:eastAsia="Calibri" w:hAnsi="Calibri" w:cs="Times New Roman"/>
        </w:rPr>
        <w:t>opozycj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polityczn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>, prac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 kulturow</w:t>
      </w:r>
      <w:r>
        <w:rPr>
          <w:rFonts w:ascii="Calibri" w:eastAsia="Calibri" w:hAnsi="Calibri" w:cs="Times New Roman"/>
        </w:rPr>
        <w:t>a</w:t>
      </w:r>
      <w:r w:rsidRPr="00437D3B">
        <w:rPr>
          <w:rFonts w:ascii="Calibri" w:eastAsia="Calibri" w:hAnsi="Calibri" w:cs="Times New Roman"/>
        </w:rPr>
        <w:t xml:space="preserve">; </w:t>
      </w:r>
      <w:r w:rsidRPr="00660C5C">
        <w:rPr>
          <w:rFonts w:ascii="Calibri" w:eastAsia="Calibri" w:hAnsi="Calibri" w:cs="Times New Roman"/>
        </w:rPr>
        <w:t xml:space="preserve">zna i potrafi omówić działania Żołnierzy Niezłomnych (Wyklętych), m.in. rtm. Witolda Pileckiego, ppłk. Łukasza Cieplińskiego, Danuty </w:t>
      </w:r>
      <w:proofErr w:type="spellStart"/>
      <w:r w:rsidRPr="00660C5C">
        <w:rPr>
          <w:rFonts w:ascii="Calibri" w:eastAsia="Calibri" w:hAnsi="Calibri" w:cs="Times New Roman"/>
        </w:rPr>
        <w:t>Siedzikówny</w:t>
      </w:r>
      <w:proofErr w:type="spellEnd"/>
      <w:r w:rsidRPr="00660C5C">
        <w:rPr>
          <w:rFonts w:ascii="Calibri" w:eastAsia="Calibri" w:hAnsi="Calibri" w:cs="Times New Roman"/>
        </w:rPr>
        <w:t xml:space="preserve"> „Inki”</w:t>
      </w:r>
    </w:p>
    <w:p w14:paraId="5B6AAAC6" w14:textId="5863BBE7" w:rsidR="00660C5C" w:rsidRP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 xml:space="preserve">yjaśnia znaczenie planu Marshalla dla powojennej odbudowy Europy </w:t>
      </w:r>
      <w:r>
        <w:rPr>
          <w:rFonts w:ascii="Calibri" w:eastAsia="Calibri" w:hAnsi="Calibri" w:cs="Times New Roman"/>
        </w:rPr>
        <w:t>Z</w:t>
      </w:r>
      <w:r w:rsidRPr="001430D7">
        <w:rPr>
          <w:rFonts w:ascii="Calibri" w:eastAsia="Calibri" w:hAnsi="Calibri" w:cs="Times New Roman"/>
        </w:rPr>
        <w:t>achodniej oraz tzw. cudu gospodarczego w RFN i późniejszej integracji gospo</w:t>
      </w:r>
      <w:r>
        <w:rPr>
          <w:rFonts w:ascii="Calibri" w:eastAsia="Calibri" w:hAnsi="Calibri" w:cs="Times New Roman"/>
        </w:rPr>
        <w:t xml:space="preserve">darczej państw </w:t>
      </w:r>
      <w:r w:rsidRPr="001430D7">
        <w:rPr>
          <w:rFonts w:ascii="Calibri" w:eastAsia="Calibri" w:hAnsi="Calibri" w:cs="Times New Roman"/>
        </w:rPr>
        <w:t>zachodn</w:t>
      </w:r>
      <w:r>
        <w:rPr>
          <w:rFonts w:ascii="Calibri" w:eastAsia="Calibri" w:hAnsi="Calibri" w:cs="Times New Roman"/>
        </w:rPr>
        <w:t>ich</w:t>
      </w:r>
      <w:r w:rsidRPr="001430D7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660C5C">
        <w:rPr>
          <w:rFonts w:ascii="Calibri" w:eastAsia="Calibri" w:hAnsi="Calibri" w:cs="Times New Roman"/>
        </w:rPr>
        <w:t>omawia procesy powstania RFN i NRD</w:t>
      </w:r>
    </w:p>
    <w:p w14:paraId="7E02AE9A" w14:textId="5004AF49" w:rsidR="00660C5C" w:rsidRPr="00660C5C" w:rsidRDefault="00660C5C" w:rsidP="00660C5C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1430D7">
        <w:rPr>
          <w:rFonts w:ascii="Calibri" w:eastAsia="Calibri" w:hAnsi="Calibri" w:cs="Times New Roman"/>
        </w:rPr>
        <w:t>yjaśnia genezę i znaczenie poję</w:t>
      </w:r>
      <w:r>
        <w:rPr>
          <w:rFonts w:ascii="Calibri" w:eastAsia="Calibri" w:hAnsi="Calibri" w:cs="Times New Roman"/>
        </w:rPr>
        <w:t>cia</w:t>
      </w:r>
      <w:r w:rsidRPr="001430D7"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  <w:i/>
          <w:iCs/>
        </w:rPr>
        <w:t>zimna wojna</w:t>
      </w:r>
      <w:r w:rsidRPr="001430D7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</w:t>
      </w:r>
      <w:r w:rsidRPr="00660C5C">
        <w:rPr>
          <w:rFonts w:ascii="Calibri" w:eastAsia="Calibri" w:hAnsi="Calibri" w:cs="Times New Roman"/>
        </w:rPr>
        <w:t>porównuje cele utworzenia NATO i Układu Warszawskiego oraz omawia i ocenia działanie tych paktów wojskowych</w:t>
      </w:r>
    </w:p>
    <w:p w14:paraId="6B26FEE2" w14:textId="2CF614E8" w:rsidR="00660C5C" w:rsidRDefault="00160C72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1430D7">
        <w:rPr>
          <w:rFonts w:ascii="Calibri" w:eastAsia="Calibri" w:hAnsi="Calibri" w:cs="Times New Roman"/>
        </w:rPr>
        <w:t>rzedstawia proces powojennej odbudowy Polski;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omawia kierunki migracji ludności polskiej po II wojnie światowej</w:t>
      </w:r>
      <w:r>
        <w:rPr>
          <w:rFonts w:ascii="Calibri" w:eastAsia="Calibri" w:hAnsi="Calibri" w:cs="Times New Roman"/>
        </w:rPr>
        <w:t xml:space="preserve">, </w:t>
      </w:r>
      <w:r w:rsidRPr="00160C72">
        <w:rPr>
          <w:rFonts w:ascii="Calibri" w:eastAsia="Calibri" w:hAnsi="Calibri" w:cs="Times New Roman"/>
        </w:rPr>
        <w:t>charakteryzuje zmiany, jakie zaszły w strukturze społeczeństwa polskiego po II wojnie światowej;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omawia zmiany, które zaszły na polskiej wsi w wyniku reformy rolnej, oraz kwestię kolektywizacji polskiego rolnictwa na wzór sowiecki</w:t>
      </w:r>
    </w:p>
    <w:p w14:paraId="778CD95A" w14:textId="6E59C3D9" w:rsidR="00160C72" w:rsidRDefault="00160C72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</w:t>
      </w:r>
      <w:r w:rsidRPr="001430D7">
        <w:rPr>
          <w:rFonts w:ascii="Calibri" w:eastAsia="Calibri" w:hAnsi="Calibri" w:cs="Times New Roman"/>
        </w:rPr>
        <w:t>zywa i omawia sposoby walki reżimu PRL z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Kościołem</w:t>
      </w:r>
      <w:r>
        <w:rPr>
          <w:rFonts w:ascii="Calibri" w:eastAsia="Calibri" w:hAnsi="Calibri" w:cs="Times New Roman"/>
        </w:rPr>
        <w:t xml:space="preserve"> </w:t>
      </w:r>
      <w:r w:rsidRPr="001430D7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m.in. </w:t>
      </w:r>
      <w:r w:rsidRPr="001430D7">
        <w:rPr>
          <w:rFonts w:ascii="Calibri" w:eastAsia="Calibri" w:hAnsi="Calibri" w:cs="Times New Roman"/>
        </w:rPr>
        <w:t>aresztowanie i uwięzienie prymasa</w:t>
      </w:r>
      <w:r>
        <w:rPr>
          <w:rFonts w:ascii="Calibri" w:eastAsia="Calibri" w:hAnsi="Calibri" w:cs="Times New Roman"/>
        </w:rPr>
        <w:t xml:space="preserve"> Wyszyńskiego</w:t>
      </w:r>
      <w:r w:rsidRPr="001430D7">
        <w:rPr>
          <w:rFonts w:ascii="Calibri" w:eastAsia="Calibri" w:hAnsi="Calibri" w:cs="Times New Roman"/>
        </w:rPr>
        <w:t>, politykę rozdziału Kościoła od państwa, laicyzację</w:t>
      </w:r>
      <w:r w:rsidRPr="00453FE6">
        <w:rPr>
          <w:rFonts w:ascii="Calibri" w:eastAsia="Calibri" w:hAnsi="Calibri" w:cs="Times New Roman"/>
        </w:rPr>
        <w:t>);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wymienia formy represji stosowane przez władze państwowe wobec Kościoła katolickiego w bloku wschodnim;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przedstawia, jaki był stosunek władz komunistycznych w Polsce wobec Kościoła katolickiego;</w:t>
      </w:r>
      <w:r>
        <w:rPr>
          <w:rFonts w:ascii="Calibri" w:eastAsia="Calibri" w:hAnsi="Calibri" w:cs="Times New Roman"/>
        </w:rPr>
        <w:t xml:space="preserve"> </w:t>
      </w:r>
      <w:r w:rsidRPr="00160C72">
        <w:rPr>
          <w:rFonts w:ascii="Calibri" w:eastAsia="Calibri" w:hAnsi="Calibri" w:cs="Times New Roman"/>
        </w:rPr>
        <w:t>ukazuje, jakimi posunięciami komuniści próbowali pozyskać Kościół dla własnych celów</w:t>
      </w:r>
    </w:p>
    <w:p w14:paraId="0A36BD76" w14:textId="63088C92" w:rsidR="00235F86" w:rsidRPr="00235F86" w:rsidRDefault="00235F86" w:rsidP="00235F86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proces przejęcia władzy w Chinach przez komunistów;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>charakteryzuje rządy Mao Zedonga, kładąc nacisk na zbrodnie ludobójstwa, prześladowania religijne;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 xml:space="preserve">omawia genezę państwa Izrael; </w:t>
      </w:r>
    </w:p>
    <w:p w14:paraId="3176721F" w14:textId="22F9039C" w:rsidR="00235F86" w:rsidRPr="00235F86" w:rsidRDefault="00235F86" w:rsidP="00235F86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opór społeczeństw Europy Środkowej wobec komunizmu na przykładzie wystąpień i powstań antykomunistycznych w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P</w:t>
      </w:r>
      <w:r w:rsidRPr="00453FE6">
        <w:rPr>
          <w:rFonts w:ascii="Calibri" w:eastAsia="Calibri" w:hAnsi="Calibri" w:cs="Times New Roman"/>
        </w:rPr>
        <w:t>ilźn</w:t>
      </w:r>
      <w:r w:rsidRPr="001430D7">
        <w:rPr>
          <w:rFonts w:ascii="Calibri" w:eastAsia="Calibri" w:hAnsi="Calibri" w:cs="Times New Roman"/>
        </w:rPr>
        <w:t>ie i Berlinie (1953 r.);</w:t>
      </w:r>
      <w:r>
        <w:rPr>
          <w:rFonts w:ascii="Calibri" w:eastAsia="Calibri" w:hAnsi="Calibri" w:cs="Times New Roman"/>
        </w:rPr>
        <w:t xml:space="preserve"> </w:t>
      </w:r>
      <w:r w:rsidRPr="00235F86">
        <w:rPr>
          <w:rFonts w:ascii="Calibri" w:eastAsia="Calibri" w:hAnsi="Calibri" w:cs="Times New Roman"/>
        </w:rPr>
        <w:t>omawia skutki referatu Chruszczowa dla państw bloku wschodniego</w:t>
      </w:r>
      <w:r>
        <w:rPr>
          <w:rFonts w:ascii="Calibri" w:eastAsia="Calibri" w:hAnsi="Calibri" w:cs="Times New Roman"/>
        </w:rPr>
        <w:t>,</w:t>
      </w:r>
      <w:r w:rsidRPr="00235F86">
        <w:rPr>
          <w:rFonts w:ascii="Calibri" w:eastAsia="Calibri" w:hAnsi="Calibri" w:cs="Times New Roman"/>
        </w:rPr>
        <w:t xml:space="preserve"> charakteryzuje proces destalinizacji</w:t>
      </w:r>
    </w:p>
    <w:p w14:paraId="04BB53DF" w14:textId="4BCD75E0" w:rsidR="00235F86" w:rsidRDefault="00235F86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opór społeczeństw Europy Środkowej wobec komunizmu na przykładzie powstań antykomunistycznych w Poznaniu i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Węgrzech (1956</w:t>
      </w:r>
      <w:r>
        <w:rPr>
          <w:rFonts w:ascii="Calibri" w:eastAsia="Calibri" w:hAnsi="Calibri" w:cs="Times New Roman"/>
        </w:rPr>
        <w:t xml:space="preserve"> r)</w:t>
      </w:r>
    </w:p>
    <w:p w14:paraId="242FF56F" w14:textId="20579A6E" w:rsidR="00235F86" w:rsidRDefault="00235F86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</w:t>
      </w:r>
      <w:r w:rsidRPr="001430D7">
        <w:rPr>
          <w:rFonts w:ascii="Calibri" w:eastAsia="Calibri" w:hAnsi="Calibri" w:cs="Times New Roman"/>
        </w:rPr>
        <w:t xml:space="preserve">mawia rolę Kościoła katolickiego </w:t>
      </w:r>
      <w:r>
        <w:rPr>
          <w:rFonts w:ascii="Calibri" w:eastAsia="Calibri" w:hAnsi="Calibri" w:cs="Times New Roman"/>
        </w:rPr>
        <w:t xml:space="preserve">jako siły przeciwstawiającej się </w:t>
      </w:r>
      <w:r w:rsidRPr="001430D7">
        <w:rPr>
          <w:rFonts w:ascii="Calibri" w:eastAsia="Calibri" w:hAnsi="Calibri" w:cs="Times New Roman"/>
        </w:rPr>
        <w:t>reżimo</w:t>
      </w:r>
      <w:r>
        <w:rPr>
          <w:rFonts w:ascii="Calibri" w:eastAsia="Calibri" w:hAnsi="Calibri" w:cs="Times New Roman"/>
        </w:rPr>
        <w:t>wi</w:t>
      </w:r>
      <w:r w:rsidRPr="001430D7">
        <w:rPr>
          <w:rFonts w:ascii="Calibri" w:eastAsia="Calibri" w:hAnsi="Calibri" w:cs="Times New Roman"/>
        </w:rPr>
        <w:t xml:space="preserve"> komunistyczn</w:t>
      </w:r>
      <w:r>
        <w:rPr>
          <w:rFonts w:ascii="Calibri" w:eastAsia="Calibri" w:hAnsi="Calibri" w:cs="Times New Roman"/>
        </w:rPr>
        <w:t>emu</w:t>
      </w:r>
      <w:r w:rsidRPr="001430D7">
        <w:rPr>
          <w:rFonts w:ascii="Calibri" w:eastAsia="Calibri" w:hAnsi="Calibri" w:cs="Times New Roman"/>
        </w:rPr>
        <w:t xml:space="preserve"> w Polsce, szczegółowo opis</w:t>
      </w:r>
      <w:r>
        <w:rPr>
          <w:rFonts w:ascii="Calibri" w:eastAsia="Calibri" w:hAnsi="Calibri" w:cs="Times New Roman"/>
        </w:rPr>
        <w:t>uje</w:t>
      </w:r>
      <w:r w:rsidRPr="001430D7">
        <w:rPr>
          <w:rFonts w:ascii="Calibri" w:eastAsia="Calibri" w:hAnsi="Calibri" w:cs="Times New Roman"/>
        </w:rPr>
        <w:t xml:space="preserve"> program duszpasterski prymasa Stefana Wyszyńskiego</w:t>
      </w:r>
      <w:r>
        <w:rPr>
          <w:rFonts w:ascii="Calibri" w:eastAsia="Calibri" w:hAnsi="Calibri" w:cs="Times New Roman"/>
        </w:rPr>
        <w:t>.</w:t>
      </w:r>
    </w:p>
    <w:p w14:paraId="5BCC3CEF" w14:textId="631832C3" w:rsidR="00B23F5B" w:rsidRDefault="00B23F5B" w:rsidP="00160C72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1430D7">
        <w:rPr>
          <w:rFonts w:ascii="Calibri" w:eastAsia="Calibri" w:hAnsi="Calibri" w:cs="Times New Roman"/>
        </w:rPr>
        <w:t xml:space="preserve">orównuje </w:t>
      </w:r>
      <w:r>
        <w:rPr>
          <w:rFonts w:ascii="Calibri" w:eastAsia="Calibri" w:hAnsi="Calibri" w:cs="Times New Roman"/>
        </w:rPr>
        <w:t>„</w:t>
      </w:r>
      <w:r w:rsidRPr="001430D7">
        <w:rPr>
          <w:rFonts w:ascii="Calibri" w:eastAsia="Calibri" w:hAnsi="Calibri" w:cs="Times New Roman"/>
        </w:rPr>
        <w:t>rewolucję kulturalną</w:t>
      </w:r>
      <w:r>
        <w:rPr>
          <w:rFonts w:ascii="Calibri" w:eastAsia="Calibri" w:hAnsi="Calibri" w:cs="Times New Roman"/>
        </w:rPr>
        <w:t xml:space="preserve">” </w:t>
      </w:r>
      <w:r w:rsidRPr="001430D7">
        <w:rPr>
          <w:rFonts w:ascii="Calibri" w:eastAsia="Calibri" w:hAnsi="Calibri" w:cs="Times New Roman"/>
        </w:rPr>
        <w:t>w Chinach z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rewolucją kulturalną</w:t>
      </w:r>
      <w:r>
        <w:rPr>
          <w:rFonts w:ascii="Calibri" w:eastAsia="Calibri" w:hAnsi="Calibri" w:cs="Times New Roman"/>
        </w:rPr>
        <w:t xml:space="preserve"> (obyczajową)</w:t>
      </w:r>
      <w:r w:rsidRPr="001430D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lat 60. </w:t>
      </w:r>
      <w:r w:rsidRPr="001430D7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> </w:t>
      </w:r>
      <w:r w:rsidRPr="001430D7">
        <w:rPr>
          <w:rFonts w:ascii="Calibri" w:eastAsia="Calibri" w:hAnsi="Calibri" w:cs="Times New Roman"/>
        </w:rPr>
        <w:t>Zachodzie</w:t>
      </w:r>
    </w:p>
    <w:p w14:paraId="32605A0D" w14:textId="656D9DAD" w:rsidR="00B23F5B" w:rsidRPr="00B23F5B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  <w:spacing w:val="-4"/>
        </w:rPr>
      </w:pPr>
      <w:r>
        <w:rPr>
          <w:rFonts w:ascii="Calibri" w:eastAsia="Calibri" w:hAnsi="Calibri" w:cs="Times New Roman"/>
          <w:spacing w:val="-4"/>
        </w:rPr>
        <w:t>Z</w:t>
      </w:r>
      <w:r w:rsidRPr="00C86D47">
        <w:rPr>
          <w:rFonts w:ascii="Calibri" w:eastAsia="Calibri" w:hAnsi="Calibri" w:cs="Times New Roman"/>
          <w:spacing w:val="-4"/>
        </w:rPr>
        <w:t>na główne postanowienia soboru watykańskiego II,</w:t>
      </w:r>
      <w:r>
        <w:rPr>
          <w:rFonts w:ascii="Calibri" w:eastAsia="Calibri" w:hAnsi="Calibri" w:cs="Times New Roman"/>
          <w:spacing w:val="-4"/>
        </w:rPr>
        <w:t xml:space="preserve"> </w:t>
      </w:r>
      <w:r w:rsidRPr="00B23F5B">
        <w:rPr>
          <w:rFonts w:ascii="Calibri" w:eastAsia="Calibri" w:hAnsi="Calibri" w:cs="Times New Roman"/>
        </w:rPr>
        <w:t>wskazuje i omawia przemiany, które sobór watykański II zainicjował w Kościele katolickim</w:t>
      </w:r>
    </w:p>
    <w:p w14:paraId="3946F560" w14:textId="27B2C589" w:rsidR="00B23F5B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1430D7">
        <w:rPr>
          <w:rFonts w:ascii="Calibri" w:eastAsia="Calibri" w:hAnsi="Calibri" w:cs="Times New Roman"/>
        </w:rPr>
        <w:t>harakteryzuje przyczyny, przebieg i skutki tzw. wydarzeń 1968 r. w Polsce;</w:t>
      </w:r>
      <w:r>
        <w:rPr>
          <w:rFonts w:ascii="Calibri" w:eastAsia="Calibri" w:hAnsi="Calibri" w:cs="Times New Roman"/>
        </w:rPr>
        <w:t xml:space="preserve"> </w:t>
      </w:r>
      <w:r w:rsidRPr="00B23F5B">
        <w:rPr>
          <w:rFonts w:ascii="Calibri" w:eastAsia="Calibri" w:hAnsi="Calibri" w:cs="Times New Roman"/>
        </w:rPr>
        <w:t>omawia przyczyny, przebieg i skutki Praskiej Wiosny 1968 r., ze zwróceniem szczególnej uwagi na interwencję Układu Warszawskiego</w:t>
      </w:r>
    </w:p>
    <w:p w14:paraId="5CE9A63D" w14:textId="25116AAC" w:rsidR="00B23F5B" w:rsidRPr="00EE3E3E" w:rsidRDefault="00B23F5B" w:rsidP="00B23F5B">
      <w:pPr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1430D7">
        <w:rPr>
          <w:rFonts w:ascii="Calibri" w:eastAsia="Calibri" w:hAnsi="Calibri" w:cs="Times New Roman"/>
        </w:rPr>
        <w:t>mawia przyczyny, przebieg oraz ocenia skutki wydarzeń Grudnia 1970;</w:t>
      </w:r>
      <w:r>
        <w:rPr>
          <w:rFonts w:ascii="Calibri" w:eastAsia="Calibri" w:hAnsi="Calibri" w:cs="Times New Roman"/>
        </w:rPr>
        <w:t xml:space="preserve"> </w:t>
      </w:r>
      <w:r w:rsidRPr="00B23F5B">
        <w:rPr>
          <w:rFonts w:ascii="Calibri" w:eastAsia="Calibri" w:hAnsi="Calibri" w:cs="Times New Roman"/>
        </w:rPr>
        <w:t>przedstawia pogrudniowe represje wobec uczestników protestów na Wybrzeżu</w:t>
      </w:r>
    </w:p>
    <w:p w14:paraId="03E4A07C" w14:textId="3FC1B106" w:rsidR="00B23F5B" w:rsidRPr="00B23F5B" w:rsidRDefault="00B23F5B" w:rsidP="00B23F5B">
      <w:pPr>
        <w:jc w:val="right"/>
        <w:rPr>
          <w:rFonts w:ascii="Calibri" w:eastAsia="Calibri" w:hAnsi="Calibri" w:cs="Times New Roman"/>
          <w:b/>
          <w:bCs/>
          <w:i/>
          <w:iCs/>
        </w:rPr>
      </w:pPr>
      <w:r w:rsidRPr="00B23F5B">
        <w:rPr>
          <w:rFonts w:ascii="Calibri" w:eastAsia="Calibri" w:hAnsi="Calibri" w:cs="Times New Roman"/>
          <w:b/>
          <w:bCs/>
          <w:i/>
          <w:iCs/>
        </w:rPr>
        <w:t>Opracowanie: Joanna Suszka</w:t>
      </w:r>
    </w:p>
    <w:p w14:paraId="4DD8BD4A" w14:textId="77777777" w:rsidR="00D0036B" w:rsidRPr="009C7FD4" w:rsidRDefault="00D0036B" w:rsidP="009C7FD4">
      <w:pPr>
        <w:ind w:left="360"/>
        <w:rPr>
          <w:rFonts w:ascii="Calibri" w:eastAsia="Calibri" w:hAnsi="Calibri" w:cs="Times New Roman"/>
        </w:rPr>
      </w:pPr>
    </w:p>
    <w:p w14:paraId="62034011" w14:textId="6327A6BA" w:rsidR="001640D5" w:rsidRDefault="001640D5" w:rsidP="007D5908"/>
    <w:sectPr w:rsidR="001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25C"/>
    <w:multiLevelType w:val="hybridMultilevel"/>
    <w:tmpl w:val="357644FE"/>
    <w:lvl w:ilvl="0" w:tplc="BC76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D5D"/>
    <w:multiLevelType w:val="multilevel"/>
    <w:tmpl w:val="FC1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4245"/>
    <w:multiLevelType w:val="hybridMultilevel"/>
    <w:tmpl w:val="3B32659E"/>
    <w:lvl w:ilvl="0" w:tplc="6682FE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4FE9"/>
    <w:multiLevelType w:val="hybridMultilevel"/>
    <w:tmpl w:val="3A34249E"/>
    <w:lvl w:ilvl="0" w:tplc="2586CD1C">
      <w:start w:val="7"/>
      <w:numFmt w:val="decimal"/>
      <w:lvlText w:val="%1."/>
      <w:lvlJc w:val="left"/>
      <w:pPr>
        <w:ind w:left="720" w:hanging="360"/>
      </w:pPr>
      <w:rPr>
        <w:rFonts w:ascii="AgendaPl" w:hAnsi="AgendaP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931"/>
    <w:multiLevelType w:val="hybridMultilevel"/>
    <w:tmpl w:val="735AACA6"/>
    <w:lvl w:ilvl="0" w:tplc="0DA0031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445C"/>
    <w:multiLevelType w:val="multilevel"/>
    <w:tmpl w:val="7A5A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B4359"/>
    <w:multiLevelType w:val="hybridMultilevel"/>
    <w:tmpl w:val="A4B2E914"/>
    <w:lvl w:ilvl="0" w:tplc="2F3694A4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95E"/>
    <w:multiLevelType w:val="multilevel"/>
    <w:tmpl w:val="B9C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E14A1"/>
    <w:multiLevelType w:val="hybridMultilevel"/>
    <w:tmpl w:val="5044A39A"/>
    <w:lvl w:ilvl="0" w:tplc="DBC24C1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B7149"/>
    <w:multiLevelType w:val="hybridMultilevel"/>
    <w:tmpl w:val="9414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5"/>
    <w:rsid w:val="00033714"/>
    <w:rsid w:val="00036E7F"/>
    <w:rsid w:val="000C5004"/>
    <w:rsid w:val="0011238C"/>
    <w:rsid w:val="00160C72"/>
    <w:rsid w:val="001640D5"/>
    <w:rsid w:val="001C726B"/>
    <w:rsid w:val="00235F86"/>
    <w:rsid w:val="00247FD6"/>
    <w:rsid w:val="00313072"/>
    <w:rsid w:val="003A26A4"/>
    <w:rsid w:val="00400E79"/>
    <w:rsid w:val="004B6D02"/>
    <w:rsid w:val="00500117"/>
    <w:rsid w:val="00645300"/>
    <w:rsid w:val="00660C5C"/>
    <w:rsid w:val="00764E3A"/>
    <w:rsid w:val="007C3BB4"/>
    <w:rsid w:val="007D5908"/>
    <w:rsid w:val="0089743E"/>
    <w:rsid w:val="00965553"/>
    <w:rsid w:val="009C7FD4"/>
    <w:rsid w:val="00B23F5B"/>
    <w:rsid w:val="00C55F0D"/>
    <w:rsid w:val="00D0036B"/>
    <w:rsid w:val="00D90E55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F7BE"/>
  <w15:chartTrackingRefBased/>
  <w15:docId w15:val="{C19105DC-7AFB-934D-8F98-64A2809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0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Konto Microsoft</cp:lastModifiedBy>
  <cp:revision>11</cp:revision>
  <dcterms:created xsi:type="dcterms:W3CDTF">2022-09-15T11:57:00Z</dcterms:created>
  <dcterms:modified xsi:type="dcterms:W3CDTF">2022-11-08T17:17:00Z</dcterms:modified>
</cp:coreProperties>
</file>