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43" w:rsidRDefault="00EC3283">
      <w:pPr>
        <w:pStyle w:val="PreformattedText"/>
        <w:jc w:val="center"/>
      </w:pPr>
      <w:r>
        <w:rPr>
          <w:b/>
          <w:noProof/>
          <w:color w:val="CA3C0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0</wp:posOffset>
            </wp:positionV>
            <wp:extent cx="2141223" cy="2621283"/>
            <wp:effectExtent l="0" t="0" r="0" b="762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3" cy="2621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8C2931">
      <w:pPr>
        <w:pStyle w:val="NormalnyWeb"/>
        <w:shd w:val="clear" w:color="auto" w:fill="FFFFFF"/>
        <w:spacing w:before="0" w:after="360"/>
        <w:rPr>
          <w:b/>
          <w:bCs/>
          <w:color w:val="141412"/>
        </w:rPr>
      </w:pPr>
      <w:r>
        <w:rPr>
          <w:b/>
          <w:bCs/>
          <w:color w:val="141412"/>
        </w:rPr>
        <w:t xml:space="preserve">          </w:t>
      </w:r>
      <w:r w:rsidR="00EC3283">
        <w:rPr>
          <w:b/>
          <w:bCs/>
          <w:color w:val="141412"/>
        </w:rPr>
        <w:t xml:space="preserve">  JADWIGA PRZYBYŁO</w:t>
      </w:r>
    </w:p>
    <w:p w:rsidR="005D6B43" w:rsidRDefault="00EC3283">
      <w:pPr>
        <w:pStyle w:val="NormalnyWeb"/>
        <w:shd w:val="clear" w:color="auto" w:fill="FFFFFF"/>
        <w:spacing w:before="0" w:after="360"/>
        <w:jc w:val="both"/>
        <w:rPr>
          <w:rStyle w:val="Hipercze"/>
        </w:rPr>
      </w:pPr>
      <w:r>
        <w:rPr>
          <w:color w:val="141412"/>
        </w:rPr>
        <w:t>Ukończyłam studia magisterskie na Uniwersytecie Rzeszowskim na kierunku filologia polska ze specjalnością nauczycielską. Podyplomowo ukończyłam również studiaz zakresu logopedii oraz oligofrenopedagogiki. Lubię czytać książki, chodzić po górach oraz rozmawiać z ludźmi. Będę egzaminatorem z języka polskiego. Można się ze mną skontaktować pod adresem: </w:t>
      </w:r>
      <w:r>
        <w:rPr>
          <w:color w:val="141412"/>
        </w:rPr>
        <w:br/>
      </w:r>
      <w:hyperlink r:id="rId8" w:history="1">
        <w:r>
          <w:rPr>
            <w:rStyle w:val="Hipercze"/>
          </w:rPr>
          <w:t>jadziamp@gmail.com</w:t>
        </w:r>
      </w:hyperlink>
    </w:p>
    <w:p w:rsidR="008C2931" w:rsidRDefault="008C2931">
      <w:pPr>
        <w:pStyle w:val="NormalnyWeb"/>
        <w:shd w:val="clear" w:color="auto" w:fill="FFFFFF"/>
        <w:spacing w:before="0" w:after="360"/>
        <w:jc w:val="both"/>
      </w:pPr>
    </w:p>
    <w:p w:rsidR="005D6B43" w:rsidRDefault="005D6B43">
      <w:pPr>
        <w:pStyle w:val="PreformattedText"/>
        <w:jc w:val="center"/>
        <w:rPr>
          <w:b/>
          <w:bCs/>
          <w:sz w:val="24"/>
          <w:szCs w:val="24"/>
        </w:rPr>
      </w:pPr>
    </w:p>
    <w:p w:rsidR="00D2452B" w:rsidRDefault="00D2452B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CZĘŚCI PODSTAWY PROGRAMOWEJ</w:t>
      </w:r>
      <w:r w:rsidR="00EC3283">
        <w:rPr>
          <w:b/>
          <w:bCs/>
          <w:sz w:val="24"/>
          <w:szCs w:val="24"/>
        </w:rPr>
        <w:t xml:space="preserve"> Z J. POLSKIEGO </w:t>
      </w: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DLA KL. IV LO </w:t>
      </w:r>
    </w:p>
    <w:p w:rsidR="005D6B43" w:rsidRDefault="005D6B43">
      <w:pPr>
        <w:pStyle w:val="PreformattedText"/>
        <w:jc w:val="center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PODSTAWOWY</w:t>
      </w:r>
    </w:p>
    <w:p w:rsidR="005D6B43" w:rsidRDefault="005D6B43">
      <w:pPr>
        <w:pStyle w:val="PreformattedText"/>
        <w:jc w:val="center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Kształcenie literackie i kulturowe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1. Kształtowanie dojrzałości intelektualnej, emocjonalnej i moralnej uczniów.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2. Rozumienie historii literatury i dziejów kultury jako procesu, a także dostrzeganie roli czynników wewnętrznych i zewnętrznych wpływających na ten proces.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3. Rozumienie konieczności zachowania i rozwoju literatury i kultury w życiu jednostki oraz społeczeństwa.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4. Rozróżnianie kultury wysokiej i niskiej, elitarnej i popularnej oraz dostrzeganie związków między nimi.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5. Znajomość wybranych utworów z literatury polskiej i światowej oraz umiejętność mówienia o nich z wykorzystaniem potrzebnej terminologii.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6. Kształtowanie różnorodnych postaw czytelniczych: od spontanicznego czytania do odbioru opartego na podstawach naukowych.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7. Kształcenie umiejętności czytania, analizowania i interpretowania literatury oraz innych tekstów kultury, a także ich wzajemnej korespondencji.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8. Kształcenie umiejętności świadomego odbioru utworów literackich i tekstów kultury na różnych poziomach: dosłownym, metaforycznym, symbolicznym, aksjologicznym.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9. Kształcenie umiejętności rozumienia roli mediów oraz ich wpływu na zachowania i postawy ludzi, a także krytycznego odbioru przekazów medialnych oraz świadomego korzystania z nich.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10. Budowanie systemu wartości na fundamencie prawdy, dobra i piękna oraz szacunku dla człowieka.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11. Kształcenie umiejętności rozpoznawania i wartościowania postaw budujących szacunek dla człowieka (np. wierność, odpowiedzialność, umiar) oraz służących budowaniu wspólnot: </w:t>
      </w:r>
      <w:r>
        <w:rPr>
          <w:sz w:val="24"/>
          <w:szCs w:val="24"/>
        </w:rPr>
        <w:lastRenderedPageBreak/>
        <w:t>państwowej, narodowej, społecznej (np. patriotyzm, sprawiedliwość, obowiązkowość, szlachetność, walka, praca, odwaga, roztropność).</w:t>
      </w:r>
    </w:p>
    <w:p w:rsidR="005D6B43" w:rsidRDefault="005D6B43">
      <w:pPr>
        <w:pStyle w:val="PreformattedText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Kształcenie językowe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1. Pogłębianie funkcjonalnej wiedzy z zakresu nauki o języku.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2. Wzbogacanie umiejętności komunikacyjnych, stosowne wykorzystanie języka w różnych sytuacjach komunikacyjnych.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3. Funkcjonalne wykorzystywanie wiedzy o języku w odczytaniu sensów zawartych w strukturze głębokiej tekstów literackich i nieliterackich.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4. Świadome wykorzystanie działań językowych w formowaniu odpowiedzialności za własne zachowania językowe.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5. Uwrażliwianie na piękno mowy ojczystej, wspomaganie rozwoju kultury językowej, doskonalenie umiejętności posługiwania się poprawną polszczyzną.</w:t>
      </w:r>
    </w:p>
    <w:p w:rsidR="005D6B43" w:rsidRDefault="005D6B43">
      <w:pPr>
        <w:pStyle w:val="PreformattedText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Tworzenie wypowiedzi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1. Doskonalenie umiejętności wyrażania własnych sądów, argumentacji i udziału w dyskusji.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2. Wykorzystanie kompetencji językowych i komunikacyjnych w wypowiedziach ustnych i pisemnych.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3. Kształcenie umiejętności formułowania i uzasadniania sądów na temat dzieł literackich oraz innych tekstów kultury.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4. Doskonalenie umiejętności retorycznych, w szczególności zasad tworzenia wypowiedzi spójnych, logicznych oraz stosowania kompozycji odpowiedniej dla danej formy gatunkowej.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5. Rozwijanie umiejętności tworzenia tekstów o wyższym stopniu złożoności.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Samokształcenie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1. Rozwijanie zainteresowań humanistycznych.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2. Doskonalenie umiejętności korzystania z różnych źródeł informacji, w tym zasobów cyfrowych, oceny ich rzetelności, wiarygodności i poprawności merytorycznej.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3. Kształcenie nawyków systematycznego uczenia się, porządkowania zdobytej wiedzy i jej pogłębiania oraz syntezy poznanego materiału.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4. Wyrabianie nawyku samodzielnej, systematycznej lektury.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5. Rozwijanie uzdolnień i zainteresowań poprzez udział w różnych formach aktywności intelektualnej i twórczej.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6. Umacnianie postawy poszanowania dla cudzej własności intelektualnej.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7. Rozwijanie umiejętności efektywnego posługiwania się technologią informacyjną w poszukiwaniu, porządkowaniu i wykorzystywaniu pozyskanych informacji.</w:t>
      </w:r>
    </w:p>
    <w:p w:rsidR="005D6B43" w:rsidRDefault="005D6B43">
      <w:pPr>
        <w:pStyle w:val="PreformattedText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SZCZEGÓŁOWE</w:t>
      </w:r>
    </w:p>
    <w:p w:rsidR="005D6B43" w:rsidRDefault="005D6B43">
      <w:pPr>
        <w:pStyle w:val="PreformattedText"/>
        <w:jc w:val="center"/>
        <w:rPr>
          <w:sz w:val="24"/>
          <w:szCs w:val="24"/>
        </w:rPr>
      </w:pP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Kształcenie literackie i kulturowe – uczeń: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Uczeń zna teksty literackie i inne teksty kultury wskazane przez nauczyciela.</w:t>
      </w:r>
      <w:r>
        <w:rPr>
          <w:sz w:val="24"/>
          <w:szCs w:val="24"/>
        </w:rPr>
        <w:br/>
        <w:t>1. Wstępne rozpoznanie. Uczeń:</w:t>
      </w:r>
      <w:r>
        <w:rPr>
          <w:sz w:val="24"/>
          <w:szCs w:val="24"/>
        </w:rPr>
        <w:br/>
        <w:t>1) prezentuje własne przeżycia wynikające z kontaktu z dziełem sztuki;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2) określa problematykę utworu;</w:t>
      </w:r>
      <w:r>
        <w:rPr>
          <w:sz w:val="24"/>
          <w:szCs w:val="24"/>
        </w:rPr>
        <w:br/>
        <w:t>3) rozpoznaje konwencję literacką (stałe pojawianie się danego literackiego rozwiązania w obrębie pewnego historycznie określonego zbioru utworów).</w:t>
      </w:r>
      <w:r>
        <w:rPr>
          <w:sz w:val="24"/>
          <w:szCs w:val="24"/>
        </w:rPr>
        <w:br/>
        <w:t>2. Analiza. Uczeń:</w:t>
      </w:r>
      <w:r>
        <w:rPr>
          <w:sz w:val="24"/>
          <w:szCs w:val="24"/>
        </w:rPr>
        <w:br/>
        <w:t>1) wskazuje zastosowane w utworze środki wyrazu artystycznego i ich funkcje (poznane</w:t>
      </w:r>
      <w:r>
        <w:rPr>
          <w:sz w:val="24"/>
          <w:szCs w:val="24"/>
        </w:rPr>
        <w:br/>
        <w:t>wcześniej, a ponadto: oksymorony, synekdochy, hiperbole, elipsy, paralelizmy) oraz</w:t>
      </w:r>
      <w:r>
        <w:rPr>
          <w:sz w:val="24"/>
          <w:szCs w:val="24"/>
        </w:rPr>
        <w:br/>
        <w:t>inne wyznaczniki poetyki danego utworu (z zakresu podstaw wersyfikacji, kompozycji,</w:t>
      </w:r>
      <w:r>
        <w:rPr>
          <w:sz w:val="24"/>
          <w:szCs w:val="24"/>
        </w:rPr>
        <w:br/>
        <w:t>genologii) i określa ich funkcje;</w:t>
      </w:r>
      <w:r>
        <w:rPr>
          <w:sz w:val="24"/>
          <w:szCs w:val="24"/>
        </w:rPr>
        <w:br/>
        <w:t>2) dostrzega w czytanych utworach cechy charakterystyczne określonej epoki (średniowiecze, renesans, barok, oświecenie, romantyzm, pozytywizm, Młoda Polska, dwudziestolecie międzywojenne, współczesność);</w:t>
      </w:r>
      <w:r>
        <w:rPr>
          <w:sz w:val="24"/>
          <w:szCs w:val="24"/>
        </w:rPr>
        <w:br/>
        <w:t>3) analizując teksty dawne, dostrzega różnice językowe (fonetyczne, leksykalne) wynikające ze zmian historycznych;</w:t>
      </w:r>
      <w:r>
        <w:rPr>
          <w:sz w:val="24"/>
          <w:szCs w:val="24"/>
        </w:rPr>
        <w:br/>
        <w:t>4) rozpoznaje w utworze sposoby kreowania świata przedstawionego i bohatera (narracja,</w:t>
      </w:r>
      <w:r>
        <w:rPr>
          <w:sz w:val="24"/>
          <w:szCs w:val="24"/>
        </w:rPr>
        <w:br/>
        <w:t>fabuła, sytuacja liryczna, akcja);</w:t>
      </w:r>
      <w:r>
        <w:rPr>
          <w:sz w:val="24"/>
          <w:szCs w:val="24"/>
        </w:rPr>
        <w:br/>
        <w:t>5) porównuje utwory literackie lub ich fragmenty (dostrzega cechy wspólne i różne).</w:t>
      </w:r>
      <w:r>
        <w:rPr>
          <w:sz w:val="24"/>
          <w:szCs w:val="24"/>
        </w:rPr>
        <w:br/>
        <w:t>3. Interpretacja. Uczeń:</w:t>
      </w:r>
      <w:r>
        <w:rPr>
          <w:sz w:val="24"/>
          <w:szCs w:val="24"/>
        </w:rPr>
        <w:br/>
        <w:t>1) wykorzystuje w interpretacji elementy znaczące dla odczytania sensu utworu (np.</w:t>
      </w:r>
      <w:r>
        <w:rPr>
          <w:sz w:val="24"/>
          <w:szCs w:val="24"/>
        </w:rPr>
        <w:br/>
        <w:t>słowa-klucze, wyznaczniki kompozycji);</w:t>
      </w:r>
      <w:r>
        <w:rPr>
          <w:sz w:val="24"/>
          <w:szCs w:val="24"/>
        </w:rPr>
        <w:br/>
        <w:t>2) wykorzystuje w interpretacji utworu konteksty (np. literackie, kulturowe, filozoficzne, religijne);</w:t>
      </w:r>
      <w:r>
        <w:rPr>
          <w:sz w:val="24"/>
          <w:szCs w:val="24"/>
        </w:rPr>
        <w:br/>
        <w:t>3) porównuje funkcjonowanie tych samych motywów w różnych utworach literackich;</w:t>
      </w:r>
      <w:r>
        <w:rPr>
          <w:sz w:val="24"/>
          <w:szCs w:val="24"/>
        </w:rPr>
        <w:br/>
        <w:t>4) odczytuje treści alegoryczne i symboliczne utworu.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br/>
      </w: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Kształcenie językowe – uczeń: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 1. Odczytuje sens całego tekstu (a w nim znaczenia wyrazów, związków frazeologicznych, zdań, grup zdań uporządkowanych w akapicie, odróżnia znaczenie realne i etymologiczne) oraz wydzielonych przez siebie fragmentów; potrafi objaśnić ich sens oraz funkcję na tle całości;</w:t>
      </w:r>
      <w:r>
        <w:rPr>
          <w:sz w:val="24"/>
          <w:szCs w:val="24"/>
        </w:rPr>
        <w:br/>
        <w:t>2. rozpoznaje specyfikę tekstów publicystycznych (artykuł, felieton, reportaż), politycznych (przemówienie) i popularnonaukowych; wśród tekstów prasowych rozróżnia</w:t>
      </w:r>
      <w:r>
        <w:rPr>
          <w:sz w:val="24"/>
          <w:szCs w:val="24"/>
        </w:rPr>
        <w:br/>
        <w:t>wiadomość i komentarz; odczytuje zawarte w odbieranych tekstach informacje zarówno</w:t>
      </w:r>
      <w:r>
        <w:rPr>
          <w:sz w:val="24"/>
          <w:szCs w:val="24"/>
        </w:rPr>
        <w:br/>
        <w:t>jawne, jak i ukryte;</w:t>
      </w:r>
      <w:r>
        <w:rPr>
          <w:sz w:val="24"/>
          <w:szCs w:val="24"/>
        </w:rPr>
        <w:br/>
        <w:t>3. rozpoznaje typ nadawcy i adresata tekstu;</w:t>
      </w:r>
      <w:r>
        <w:rPr>
          <w:sz w:val="24"/>
          <w:szCs w:val="24"/>
        </w:rPr>
        <w:br/>
        <w:t>4. wskazuje charakterystyczne cechy stylu danego tekstu, rozpoznaje zastosowane w nim środki językowe i ich funkcje w tekście;</w:t>
      </w:r>
      <w:r>
        <w:rPr>
          <w:sz w:val="24"/>
          <w:szCs w:val="24"/>
        </w:rPr>
        <w:br/>
        <w:t>5.  wyróżnia argumenty, kluczowe pojęcia i twierdzenia w tekście argumentacyjnym, dokonuje jego logicznego streszczenia;</w:t>
      </w:r>
      <w:r>
        <w:rPr>
          <w:sz w:val="24"/>
          <w:szCs w:val="24"/>
        </w:rPr>
        <w:br/>
        <w:t>6. rozróżnia w dialogu odpowiedzi właściwe i unikowe;</w:t>
      </w:r>
      <w:r>
        <w:rPr>
          <w:sz w:val="24"/>
          <w:szCs w:val="24"/>
        </w:rPr>
        <w:br/>
        <w:t>7.  rozpoznaje w wypowiedzi ironię, objaśnia jej mechanizm i funkcję;</w:t>
      </w:r>
      <w:r>
        <w:rPr>
          <w:sz w:val="24"/>
          <w:szCs w:val="24"/>
        </w:rPr>
        <w:br/>
        <w:t>8.  rozpoznaje pytania podchwytliwe i sugerujące odpowiedź;</w:t>
      </w:r>
      <w:r>
        <w:rPr>
          <w:sz w:val="24"/>
          <w:szCs w:val="24"/>
        </w:rPr>
        <w:br/>
        <w:t>9.  rozpoznaje manipulację językową w tekstach reklamowych, w języku polityków.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 Tworzenie wypowiedzi – uczeń:</w:t>
      </w: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br/>
        <w:t>1) tworzy dłuższy tekst pisany lub mówiony (rozprawka, recenzja, referat, interpretacja</w:t>
      </w:r>
      <w:r>
        <w:rPr>
          <w:sz w:val="24"/>
          <w:szCs w:val="24"/>
        </w:rPr>
        <w:br/>
        <w:t>utworu literackiego lub fragmentu) zgodnie z podstawowymi regułami jego</w:t>
      </w:r>
      <w:r>
        <w:rPr>
          <w:sz w:val="24"/>
          <w:szCs w:val="24"/>
        </w:rPr>
        <w:br/>
        <w:t>organizacji, przestrzegając zasad spójności znaczeniowej i logicznej;</w:t>
      </w:r>
      <w:r>
        <w:rPr>
          <w:sz w:val="24"/>
          <w:szCs w:val="24"/>
        </w:rPr>
        <w:br/>
        <w:t>2) przygotowuje wypowiedź (wybiera formę gatunkową i odpowiedni układ kompozycyjny, analizuje temat, wybiera formę kompozycyjną, sporządza plan wypowiedzi, dobiera właściwe słownictwo);</w:t>
      </w:r>
      <w:r>
        <w:rPr>
          <w:sz w:val="24"/>
          <w:szCs w:val="24"/>
        </w:rPr>
        <w:br/>
        <w:t>3) tworzy samodzielną wypowiedź argumentacyjną według podstawowych zasad logiki i retoryki (stawia tezę lub hipotezę, dobiera argumenty, porządkuje je, hierarchizuje, dokonuje ich selekcji pod względem użyteczności w wypowiedzi, podsumowuje, dobiera przykłady ilustrujące wywód myślowy, przeprowadza prawidłowe wnioskowanie);</w:t>
      </w:r>
      <w:r>
        <w:rPr>
          <w:sz w:val="24"/>
          <w:szCs w:val="24"/>
        </w:rPr>
        <w:br/>
        <w:t>4) publicznie wygłasza przygotowaną przez siebie wypowiedź, dbając o dźwiękową wyrazistość przekazu (w tym także tempo mowy i donośność głosu);</w:t>
      </w:r>
      <w:r>
        <w:rPr>
          <w:sz w:val="24"/>
          <w:szCs w:val="24"/>
        </w:rPr>
        <w:br/>
        <w:t>5) stosuje uczciwe zabiegi perswazyjne, zdając sobie sprawę z ich wartości i funkcji; wystrzega się nieuczciwych zabiegów artystycznych;</w:t>
      </w:r>
      <w:r>
        <w:rPr>
          <w:sz w:val="24"/>
          <w:szCs w:val="24"/>
        </w:rPr>
        <w:br/>
        <w:t>6) opracowuje redakcyjnie własny tekst (dokonuje uzupełnień, przekształceń, skrótów,</w:t>
      </w:r>
      <w:r>
        <w:rPr>
          <w:sz w:val="24"/>
          <w:szCs w:val="24"/>
        </w:rPr>
        <w:br/>
        <w:t>eliminuje przypadkową niejednoznaczność wypowiedzi, sporządza przypisy);</w:t>
      </w:r>
      <w:r>
        <w:rPr>
          <w:sz w:val="24"/>
          <w:szCs w:val="24"/>
        </w:rPr>
        <w:br/>
        <w:t>7) wykonuje różne działania na tekście cudzym (np. streszcza, parafrazuje, sporządza</w:t>
      </w:r>
      <w:r>
        <w:rPr>
          <w:sz w:val="24"/>
          <w:szCs w:val="24"/>
        </w:rPr>
        <w:br/>
        <w:t>konspekt, cytuje).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EC3283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 Samokształcenie – uczeń:</w:t>
      </w:r>
    </w:p>
    <w:p w:rsidR="005D6B43" w:rsidRDefault="005D6B43">
      <w:pPr>
        <w:pStyle w:val="PreformattedText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1) szuka literatury przydatnej do opracowania różnych zagadnień; selekcjonuje ją według wskazanych kryteriów (w zasobach bibliotecznych korzysta zarówno z tradycyjnego księgozbioru, jak i z zapisów multimedialnych i elektronicznych, w tym Internetu);</w:t>
      </w:r>
      <w:r>
        <w:rPr>
          <w:sz w:val="24"/>
          <w:szCs w:val="24"/>
        </w:rPr>
        <w:br/>
        <w:t>2) korzysta ze słowników i leksykonów, w tym słowników etymologicznych i symboli;</w:t>
      </w:r>
      <w:r>
        <w:rPr>
          <w:sz w:val="24"/>
          <w:szCs w:val="24"/>
        </w:rPr>
        <w:br/>
        <w:t>3) tworzy przedmiotowe bazy danych zawierające informacje zdobywane w toku nauki;</w:t>
      </w:r>
      <w:r>
        <w:rPr>
          <w:sz w:val="24"/>
          <w:szCs w:val="24"/>
        </w:rPr>
        <w:br/>
        <w:t>4) sporządza opis bibliograficzny książki i artykułu, zapisów elektronicznych, bibliografię wybranego tematu.</w:t>
      </w: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5D6B43">
      <w:pPr>
        <w:pStyle w:val="PreformattedText"/>
        <w:rPr>
          <w:sz w:val="24"/>
          <w:szCs w:val="24"/>
        </w:rPr>
      </w:pPr>
    </w:p>
    <w:p w:rsidR="005D6B43" w:rsidRDefault="005D6B43">
      <w:pPr>
        <w:pStyle w:val="PreformattedText"/>
        <w:jc w:val="center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LEKTURY OBOWIĄZKOWE I UZUPEŁNIAJĄCE</w:t>
      </w:r>
    </w:p>
    <w:p w:rsidR="005D6B43" w:rsidRDefault="005D6B43">
      <w:pPr>
        <w:pStyle w:val="PreformattedText"/>
        <w:jc w:val="center"/>
        <w:rPr>
          <w:b/>
          <w:bCs/>
          <w:sz w:val="24"/>
          <w:szCs w:val="24"/>
        </w:rPr>
      </w:pPr>
    </w:p>
    <w:p w:rsidR="005D6B43" w:rsidRDefault="00EC3283">
      <w:pPr>
        <w:pStyle w:val="PreformattedText"/>
        <w:jc w:val="center"/>
        <w:rPr>
          <w:sz w:val="24"/>
          <w:szCs w:val="24"/>
        </w:rPr>
      </w:pPr>
      <w:r>
        <w:rPr>
          <w:sz w:val="24"/>
          <w:szCs w:val="24"/>
        </w:rPr>
        <w:t>Albert Camus "Dżuma"</w:t>
      </w:r>
      <w:r>
        <w:rPr>
          <w:sz w:val="24"/>
          <w:szCs w:val="24"/>
        </w:rPr>
        <w:br/>
        <w:t>George Orwell "Rok 1984"</w:t>
      </w:r>
      <w:r>
        <w:rPr>
          <w:sz w:val="24"/>
          <w:szCs w:val="24"/>
        </w:rPr>
        <w:br/>
        <w:t>Józef Mackiewicz "Droga donikąd" (fragmenty)</w:t>
      </w:r>
      <w:r>
        <w:rPr>
          <w:sz w:val="24"/>
          <w:szCs w:val="24"/>
        </w:rPr>
        <w:br/>
        <w:t>Sławomir Mrożek "Tango"</w:t>
      </w:r>
      <w:r>
        <w:rPr>
          <w:sz w:val="24"/>
          <w:szCs w:val="24"/>
        </w:rPr>
        <w:br/>
        <w:t xml:space="preserve">Marek Nowakowski – "Raport o stanie wojennym" (wybrane opowiadanie), "Górą Edek" </w:t>
      </w:r>
      <w:r>
        <w:rPr>
          <w:sz w:val="24"/>
          <w:szCs w:val="24"/>
        </w:rPr>
        <w:br/>
        <w:t>(z tomu "Prawo prerii")</w:t>
      </w:r>
      <w:r>
        <w:rPr>
          <w:sz w:val="24"/>
          <w:szCs w:val="24"/>
        </w:rPr>
        <w:br/>
        <w:t>Jacek Dukaj "Katedra" (z tomu "W kraju niewiernych")</w:t>
      </w:r>
      <w:r>
        <w:rPr>
          <w:sz w:val="24"/>
          <w:szCs w:val="24"/>
        </w:rPr>
        <w:br/>
        <w:t>Antoni Libera "Madame"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Andrzej Stasiuk "Miejsce" (z tomu "Opowieści galicyjskie")</w:t>
      </w:r>
      <w:r>
        <w:rPr>
          <w:sz w:val="24"/>
          <w:szCs w:val="24"/>
        </w:rPr>
        <w:br/>
        <w:t>Olga Tokarczuk "Profesor Andrews w Warszawie" (z tomu "Gra na wielu bębenkach")</w:t>
      </w:r>
      <w:r>
        <w:rPr>
          <w:sz w:val="24"/>
          <w:szCs w:val="24"/>
        </w:rPr>
        <w:br/>
        <w:t>Ryszard Kapuściński "Podróże z Herodotem" (fragmenty)</w:t>
      </w:r>
    </w:p>
    <w:p w:rsidR="005D6B43" w:rsidRDefault="005D6B43">
      <w:pPr>
        <w:pStyle w:val="PreformattedText"/>
        <w:jc w:val="center"/>
        <w:rPr>
          <w:sz w:val="24"/>
          <w:szCs w:val="24"/>
        </w:rPr>
      </w:pP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Ponadto:</w:t>
      </w:r>
    </w:p>
    <w:p w:rsidR="005D6B43" w:rsidRDefault="00EC3283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Utwory lub ich fragmenty znajdujące się w wykazie lektury obowiązkowej podstawy programowej, które zamieszczone są w podręczniku</w:t>
      </w:r>
    </w:p>
    <w:p w:rsidR="005D6B43" w:rsidRDefault="005D6B43">
      <w:pPr>
        <w:pStyle w:val="PreformattedText"/>
        <w:suppressAutoHyphens w:val="0"/>
        <w:jc w:val="center"/>
        <w:textAlignment w:val="auto"/>
        <w:rPr>
          <w:b/>
          <w:bCs/>
          <w:sz w:val="24"/>
          <w:szCs w:val="24"/>
        </w:rPr>
      </w:pPr>
    </w:p>
    <w:sectPr w:rsidR="005D6B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06" w:rsidRDefault="00C74D06">
      <w:r>
        <w:separator/>
      </w:r>
    </w:p>
  </w:endnote>
  <w:endnote w:type="continuationSeparator" w:id="0">
    <w:p w:rsidR="00C74D06" w:rsidRDefault="00C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06" w:rsidRDefault="00C74D06">
      <w:r>
        <w:rPr>
          <w:color w:val="000000"/>
        </w:rPr>
        <w:separator/>
      </w:r>
    </w:p>
  </w:footnote>
  <w:footnote w:type="continuationSeparator" w:id="0">
    <w:p w:rsidR="00C74D06" w:rsidRDefault="00C7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965"/>
    <w:multiLevelType w:val="multilevel"/>
    <w:tmpl w:val="8D1855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D3146C"/>
    <w:multiLevelType w:val="multilevel"/>
    <w:tmpl w:val="4844D13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FA079E6"/>
    <w:multiLevelType w:val="multilevel"/>
    <w:tmpl w:val="845C339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5806895"/>
    <w:multiLevelType w:val="multilevel"/>
    <w:tmpl w:val="DAE8B5D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5F2696F"/>
    <w:multiLevelType w:val="multilevel"/>
    <w:tmpl w:val="0DACE43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31271B4"/>
    <w:multiLevelType w:val="multilevel"/>
    <w:tmpl w:val="AEE6374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1036365"/>
    <w:multiLevelType w:val="multilevel"/>
    <w:tmpl w:val="F00A3E2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3EB428F"/>
    <w:multiLevelType w:val="multilevel"/>
    <w:tmpl w:val="7622577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F5B2C1A"/>
    <w:multiLevelType w:val="multilevel"/>
    <w:tmpl w:val="2ED87DF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3E65E06"/>
    <w:multiLevelType w:val="multilevel"/>
    <w:tmpl w:val="B14678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3CE2F3A"/>
    <w:multiLevelType w:val="multilevel"/>
    <w:tmpl w:val="E1E83FA6"/>
    <w:styleLink w:val="WW8Num1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63EB68C5"/>
    <w:multiLevelType w:val="multilevel"/>
    <w:tmpl w:val="1BC8468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B9B776C"/>
    <w:multiLevelType w:val="multilevel"/>
    <w:tmpl w:val="6BEA58D2"/>
    <w:styleLink w:val="WW8Num1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6BE75752"/>
    <w:multiLevelType w:val="multilevel"/>
    <w:tmpl w:val="4BA0CC40"/>
    <w:styleLink w:val="WW8Num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14" w15:restartNumberingAfterBreak="0">
    <w:nsid w:val="736B1525"/>
    <w:multiLevelType w:val="multilevel"/>
    <w:tmpl w:val="C360EE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4B91D24"/>
    <w:multiLevelType w:val="multilevel"/>
    <w:tmpl w:val="36FE3F9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3"/>
    <w:rsid w:val="005D6B43"/>
    <w:rsid w:val="008C2931"/>
    <w:rsid w:val="00C74D06"/>
    <w:rsid w:val="00D2452B"/>
    <w:rsid w:val="00E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4469-F48C-4B53-BEC3-ABBB8D7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Calibri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Pr>
      <w:rFonts w:ascii="Times New Roman" w:eastAsia="Calibri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zi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angloclass</dc:creator>
  <cp:lastModifiedBy>Konto Microsoft</cp:lastModifiedBy>
  <cp:revision>3</cp:revision>
  <dcterms:created xsi:type="dcterms:W3CDTF">2022-09-21T19:03:00Z</dcterms:created>
  <dcterms:modified xsi:type="dcterms:W3CDTF">2022-11-09T12:59:00Z</dcterms:modified>
</cp:coreProperties>
</file>