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2F131" w14:textId="22A055FB" w:rsidR="0052519F" w:rsidRPr="0052519F" w:rsidRDefault="0052519F" w:rsidP="0052519F">
      <w:pPr>
        <w:spacing w:after="0" w:line="240" w:lineRule="auto"/>
        <w:rPr>
          <w:rFonts w:ascii="Times New Roman" w:eastAsia="Times New Roman" w:hAnsi="Times New Roman" w:cs="Times New Roman"/>
          <w:sz w:val="21"/>
          <w:szCs w:val="21"/>
          <w:lang w:eastAsia="pl-PL"/>
        </w:rPr>
      </w:pPr>
    </w:p>
    <w:p w14:paraId="0C2BEAB3" w14:textId="03D21BB8" w:rsidR="0052519F" w:rsidRPr="0052519F" w:rsidRDefault="0052519F" w:rsidP="0052519F">
      <w:pPr>
        <w:shd w:val="clear" w:color="auto" w:fill="FFFFFF"/>
        <w:spacing w:after="360" w:line="240" w:lineRule="auto"/>
        <w:rPr>
          <w:rFonts w:ascii="Source Sans Pro" w:eastAsia="Times New Roman" w:hAnsi="Source Sans Pro" w:cs="Times New Roman"/>
          <w:color w:val="141412"/>
          <w:sz w:val="24"/>
          <w:szCs w:val="24"/>
          <w:lang w:eastAsia="pl-PL"/>
        </w:rPr>
      </w:pPr>
      <w:r w:rsidRPr="0052519F">
        <w:rPr>
          <w:rFonts w:ascii="Georgia" w:eastAsia="Times New Roman" w:hAnsi="Georgia" w:cs="Times New Roman"/>
          <w:b/>
          <w:bCs/>
          <w:noProof/>
          <w:color w:val="CA3C08"/>
          <w:sz w:val="24"/>
          <w:szCs w:val="24"/>
          <w:lang w:eastAsia="pl-PL"/>
        </w:rPr>
        <w:drawing>
          <wp:inline distT="0" distB="0" distL="0" distR="0" wp14:anchorId="6A066738" wp14:editId="12B2B5EC">
            <wp:extent cx="1897380" cy="2857500"/>
            <wp:effectExtent l="0" t="0" r="7620" b="0"/>
            <wp:docPr id="2" name="Obraz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7380" cy="2857500"/>
                    </a:xfrm>
                    <a:prstGeom prst="rect">
                      <a:avLst/>
                    </a:prstGeom>
                    <a:noFill/>
                    <a:ln>
                      <a:noFill/>
                    </a:ln>
                  </pic:spPr>
                </pic:pic>
              </a:graphicData>
            </a:graphic>
          </wp:inline>
        </w:drawing>
      </w:r>
      <w:r>
        <w:rPr>
          <w:rFonts w:ascii="Georgia" w:eastAsia="Times New Roman" w:hAnsi="Georgia" w:cs="Times New Roman"/>
          <w:b/>
          <w:bCs/>
          <w:color w:val="141412"/>
          <w:sz w:val="24"/>
          <w:szCs w:val="24"/>
          <w:lang w:eastAsia="pl-PL"/>
        </w:rPr>
        <w:t xml:space="preserve">     </w:t>
      </w:r>
      <w:r w:rsidRPr="0052519F">
        <w:rPr>
          <w:rFonts w:ascii="Georgia" w:eastAsia="Times New Roman" w:hAnsi="Georgia" w:cs="Times New Roman"/>
          <w:b/>
          <w:bCs/>
          <w:color w:val="141412"/>
          <w:sz w:val="24"/>
          <w:szCs w:val="24"/>
          <w:lang w:eastAsia="pl-PL"/>
        </w:rPr>
        <w:t>DYREKTOR AGATA NYKIEL</w:t>
      </w:r>
    </w:p>
    <w:p w14:paraId="0BD79F49" w14:textId="2F29A6B3" w:rsidR="0052519F" w:rsidRPr="0052519F" w:rsidRDefault="00FD11C2" w:rsidP="0052519F">
      <w:pPr>
        <w:shd w:val="clear" w:color="auto" w:fill="FFFFFF"/>
        <w:spacing w:after="360" w:line="240" w:lineRule="auto"/>
        <w:jc w:val="both"/>
        <w:rPr>
          <w:rFonts w:ascii="Source Sans Pro" w:eastAsia="Times New Roman" w:hAnsi="Source Sans Pro" w:cs="Times New Roman"/>
          <w:color w:val="141412"/>
          <w:sz w:val="24"/>
          <w:szCs w:val="24"/>
          <w:lang w:eastAsia="pl-PL"/>
        </w:rPr>
      </w:pPr>
      <w:r>
        <w:rPr>
          <w:rFonts w:ascii="Georgia" w:eastAsia="Times New Roman" w:hAnsi="Georgia" w:cs="Times New Roman"/>
          <w:color w:val="141412"/>
          <w:sz w:val="24"/>
          <w:szCs w:val="24"/>
          <w:lang w:eastAsia="pl-PL"/>
        </w:rPr>
        <w:t xml:space="preserve">                         </w:t>
      </w:r>
      <w:r w:rsidR="0052519F" w:rsidRPr="0052519F">
        <w:rPr>
          <w:rFonts w:ascii="Georgia" w:eastAsia="Times New Roman" w:hAnsi="Georgia" w:cs="Times New Roman"/>
          <w:color w:val="141412"/>
          <w:sz w:val="24"/>
          <w:szCs w:val="24"/>
          <w:lang w:eastAsia="pl-PL"/>
        </w:rPr>
        <w:t xml:space="preserve">Nazywam się Agata Nykiel. Ukończyłam Szkołę Muzyczną II stopnia </w:t>
      </w:r>
      <w:r>
        <w:rPr>
          <w:rFonts w:ascii="Georgia" w:eastAsia="Times New Roman" w:hAnsi="Georgia" w:cs="Times New Roman"/>
          <w:color w:val="141412"/>
          <w:sz w:val="24"/>
          <w:szCs w:val="24"/>
          <w:lang w:eastAsia="pl-PL"/>
        </w:rPr>
        <w:t xml:space="preserve">                 </w:t>
      </w:r>
      <w:r w:rsidR="0052519F" w:rsidRPr="0052519F">
        <w:rPr>
          <w:rFonts w:ascii="Georgia" w:eastAsia="Times New Roman" w:hAnsi="Georgia" w:cs="Times New Roman"/>
          <w:color w:val="141412"/>
          <w:sz w:val="24"/>
          <w:szCs w:val="24"/>
          <w:lang w:eastAsia="pl-PL"/>
        </w:rPr>
        <w:t>w Rzeszowie oraz Edukację Artystyczną w Zakresie Sztuki Muzycznej na Uniwersytecie Rzeszowskim. Ukończyłam również Zarządzanie oświatą- menager oświaty w Wyższej Szkole Informatyki i Zarządzania w Rzeszowie. Jestem instruktorem rytmiki oraz magistrem sztuki muzycznej. Od kilku lat pełnię funkcję dyrektora Niepu</w:t>
      </w:r>
      <w:r w:rsidR="0052519F">
        <w:rPr>
          <w:rFonts w:ascii="Georgia" w:eastAsia="Times New Roman" w:hAnsi="Georgia" w:cs="Times New Roman"/>
          <w:color w:val="141412"/>
          <w:sz w:val="24"/>
          <w:szCs w:val="24"/>
          <w:lang w:eastAsia="pl-PL"/>
        </w:rPr>
        <w:t>blicznego Zespołu</w:t>
      </w:r>
      <w:r w:rsidR="0052519F" w:rsidRPr="0052519F">
        <w:rPr>
          <w:rFonts w:ascii="Georgia" w:eastAsia="Times New Roman" w:hAnsi="Georgia" w:cs="Times New Roman"/>
          <w:color w:val="141412"/>
          <w:sz w:val="24"/>
          <w:szCs w:val="24"/>
          <w:lang w:eastAsia="pl-PL"/>
        </w:rPr>
        <w:t xml:space="preserve"> Szko</w:t>
      </w:r>
      <w:r w:rsidR="0052519F">
        <w:rPr>
          <w:rFonts w:ascii="Georgia" w:eastAsia="Times New Roman" w:hAnsi="Georgia" w:cs="Times New Roman"/>
          <w:color w:val="141412"/>
          <w:sz w:val="24"/>
          <w:szCs w:val="24"/>
          <w:lang w:eastAsia="pl-PL"/>
        </w:rPr>
        <w:t>lno-</w:t>
      </w:r>
      <w:r w:rsidR="0052519F" w:rsidRPr="0052519F">
        <w:rPr>
          <w:rFonts w:ascii="Georgia" w:eastAsia="Times New Roman" w:hAnsi="Georgia" w:cs="Times New Roman"/>
          <w:color w:val="141412"/>
          <w:sz w:val="24"/>
          <w:szCs w:val="24"/>
          <w:lang w:eastAsia="pl-PL"/>
        </w:rPr>
        <w:t xml:space="preserve"> P</w:t>
      </w:r>
      <w:r w:rsidR="0052519F">
        <w:rPr>
          <w:rFonts w:ascii="Georgia" w:eastAsia="Times New Roman" w:hAnsi="Georgia" w:cs="Times New Roman"/>
          <w:color w:val="141412"/>
          <w:sz w:val="24"/>
          <w:szCs w:val="24"/>
          <w:lang w:eastAsia="pl-PL"/>
        </w:rPr>
        <w:t>rzedszkolnego</w:t>
      </w:r>
      <w:r w:rsidR="0052519F" w:rsidRPr="0052519F">
        <w:rPr>
          <w:rFonts w:ascii="Georgia" w:eastAsia="Times New Roman" w:hAnsi="Georgia" w:cs="Times New Roman"/>
          <w:color w:val="141412"/>
          <w:sz w:val="24"/>
          <w:szCs w:val="24"/>
          <w:lang w:eastAsia="pl-PL"/>
        </w:rPr>
        <w:t xml:space="preserve">  w Sołonce, a od września 20</w:t>
      </w:r>
      <w:r w:rsidR="0052519F">
        <w:rPr>
          <w:rFonts w:ascii="Georgia" w:eastAsia="Times New Roman" w:hAnsi="Georgia" w:cs="Times New Roman"/>
          <w:color w:val="141412"/>
          <w:sz w:val="24"/>
          <w:szCs w:val="24"/>
          <w:lang w:eastAsia="pl-PL"/>
        </w:rPr>
        <w:t>21</w:t>
      </w:r>
      <w:r w:rsidR="0052519F" w:rsidRPr="0052519F">
        <w:rPr>
          <w:rFonts w:ascii="Georgia" w:eastAsia="Times New Roman" w:hAnsi="Georgia" w:cs="Times New Roman"/>
          <w:color w:val="141412"/>
          <w:sz w:val="24"/>
          <w:szCs w:val="24"/>
          <w:lang w:eastAsia="pl-PL"/>
        </w:rPr>
        <w:t xml:space="preserve"> roku – Niepublicznego  </w:t>
      </w:r>
      <w:r w:rsidR="0052519F">
        <w:rPr>
          <w:rFonts w:ascii="Georgia" w:eastAsia="Times New Roman" w:hAnsi="Georgia" w:cs="Times New Roman"/>
          <w:color w:val="141412"/>
          <w:sz w:val="24"/>
          <w:szCs w:val="24"/>
          <w:lang w:eastAsia="pl-PL"/>
        </w:rPr>
        <w:t xml:space="preserve">Liceum Ogólnokształcącego </w:t>
      </w:r>
      <w:r w:rsidR="0052519F" w:rsidRPr="0052519F">
        <w:rPr>
          <w:rFonts w:ascii="Georgia" w:eastAsia="Times New Roman" w:hAnsi="Georgia" w:cs="Times New Roman"/>
          <w:color w:val="141412"/>
          <w:sz w:val="24"/>
          <w:szCs w:val="24"/>
          <w:lang w:eastAsia="pl-PL"/>
        </w:rPr>
        <w:t>w Sołonce. Jestem nauczycielem muzyki i rytmiki w naszej szkole. Prowadzę również zespół wokalno-taneczny Solon Dance, którego uczestnikami są uczniowie oraz pracownicy naszej szkoły. Muzyka to moja pasja, uwielbiam również podróże po świecie. Mam wieloletnie doświadczenie w pracy z dziećmi i młodzieżą, kocham dzieci i młodzież, a najważniejsze w życiu  jest dla mnie dobro drugiego człowieka. Prywatnie jestem szczęśliwą babcią dwóch wspaniałych dziewczynek. Z ogromną przyjemnością zostanę egzaminatorem w edukacji domowej, jeśli ktoś z Was wybierze muzykę, jak</w:t>
      </w:r>
      <w:r w:rsidR="0052519F">
        <w:rPr>
          <w:rFonts w:ascii="Georgia" w:eastAsia="Times New Roman" w:hAnsi="Georgia" w:cs="Times New Roman"/>
          <w:color w:val="141412"/>
          <w:sz w:val="24"/>
          <w:szCs w:val="24"/>
          <w:lang w:eastAsia="pl-PL"/>
        </w:rPr>
        <w:t>o przedmiot do wyboru w klasie I.</w:t>
      </w:r>
      <w:r w:rsidR="0052519F" w:rsidRPr="0052519F">
        <w:rPr>
          <w:rFonts w:ascii="Georgia" w:eastAsia="Times New Roman" w:hAnsi="Georgia" w:cs="Times New Roman"/>
          <w:color w:val="141412"/>
          <w:sz w:val="24"/>
          <w:szCs w:val="24"/>
          <w:lang w:eastAsia="pl-PL"/>
        </w:rPr>
        <w:t xml:space="preserve"> Zapraszam do kontaktu pod adresem: </w:t>
      </w:r>
      <w:hyperlink r:id="rId7" w:history="1">
        <w:r w:rsidR="0052519F" w:rsidRPr="0052519F">
          <w:rPr>
            <w:rStyle w:val="Hipercze"/>
            <w:rFonts w:ascii="Georgia" w:eastAsia="Times New Roman" w:hAnsi="Georgia" w:cs="Times New Roman"/>
            <w:sz w:val="24"/>
            <w:szCs w:val="24"/>
            <w:lang w:eastAsia="pl-PL"/>
          </w:rPr>
          <w:t>grzenyk</w:t>
        </w:r>
        <w:r w:rsidR="0052519F" w:rsidRPr="00DC2BD9">
          <w:rPr>
            <w:rStyle w:val="Hipercze"/>
            <w:rFonts w:ascii="Georgia" w:eastAsia="Times New Roman" w:hAnsi="Georgia" w:cs="Times New Roman"/>
            <w:sz w:val="24"/>
            <w:szCs w:val="24"/>
            <w:lang w:eastAsia="pl-PL"/>
          </w:rPr>
          <w:t>1</w:t>
        </w:r>
        <w:r w:rsidR="0052519F" w:rsidRPr="0052519F">
          <w:rPr>
            <w:rStyle w:val="Hipercze"/>
            <w:rFonts w:ascii="Georgia" w:eastAsia="Times New Roman" w:hAnsi="Georgia" w:cs="Times New Roman"/>
            <w:sz w:val="24"/>
            <w:szCs w:val="24"/>
            <w:lang w:eastAsia="pl-PL"/>
          </w:rPr>
          <w:t>@op.pl</w:t>
        </w:r>
      </w:hyperlink>
    </w:p>
    <w:p w14:paraId="76FCB0FC" w14:textId="77777777" w:rsidR="0052519F" w:rsidRDefault="0052519F" w:rsidP="00F15F16">
      <w:pPr>
        <w:shd w:val="clear" w:color="auto" w:fill="FFFFFF"/>
        <w:spacing w:after="300" w:line="240" w:lineRule="auto"/>
        <w:outlineLvl w:val="0"/>
        <w:rPr>
          <w:rFonts w:ascii="inherit" w:eastAsia="Times New Roman" w:hAnsi="inherit" w:cs="Times New Roman"/>
          <w:b/>
          <w:bCs/>
          <w:caps/>
          <w:kern w:val="36"/>
          <w:sz w:val="30"/>
          <w:szCs w:val="30"/>
          <w:lang w:eastAsia="pl-PL"/>
        </w:rPr>
      </w:pPr>
    </w:p>
    <w:p w14:paraId="55BB7593" w14:textId="375717A1" w:rsidR="00F15F16" w:rsidRDefault="002D15F3" w:rsidP="00F15F16">
      <w:pPr>
        <w:shd w:val="clear" w:color="auto" w:fill="FFFFFF"/>
        <w:spacing w:after="300" w:line="240" w:lineRule="auto"/>
        <w:outlineLvl w:val="0"/>
        <w:rPr>
          <w:rFonts w:ascii="inherit" w:eastAsia="Times New Roman" w:hAnsi="inherit" w:cs="Times New Roman"/>
          <w:b/>
          <w:bCs/>
          <w:caps/>
          <w:kern w:val="36"/>
          <w:sz w:val="30"/>
          <w:szCs w:val="30"/>
          <w:lang w:eastAsia="pl-PL"/>
        </w:rPr>
      </w:pPr>
      <w:r>
        <w:rPr>
          <w:rFonts w:ascii="inherit" w:eastAsia="Times New Roman" w:hAnsi="inherit" w:cs="Times New Roman"/>
          <w:b/>
          <w:bCs/>
          <w:caps/>
          <w:kern w:val="36"/>
          <w:sz w:val="30"/>
          <w:szCs w:val="30"/>
          <w:lang w:eastAsia="pl-PL"/>
        </w:rPr>
        <w:t xml:space="preserve"> </w:t>
      </w:r>
      <w:r w:rsidR="00622694" w:rsidRPr="00622694">
        <w:rPr>
          <w:rFonts w:ascii="inherit" w:eastAsia="Times New Roman" w:hAnsi="inherit" w:cs="Times New Roman"/>
          <w:b/>
          <w:bCs/>
          <w:caps/>
          <w:kern w:val="36"/>
          <w:sz w:val="30"/>
          <w:szCs w:val="30"/>
          <w:lang w:eastAsia="pl-PL"/>
        </w:rPr>
        <w:t xml:space="preserve">Zakres części podstawy programowej </w:t>
      </w:r>
      <w:r w:rsidR="00622694">
        <w:rPr>
          <w:rFonts w:ascii="inherit" w:eastAsia="Times New Roman" w:hAnsi="inherit" w:cs="Times New Roman"/>
          <w:b/>
          <w:bCs/>
          <w:caps/>
          <w:kern w:val="36"/>
          <w:sz w:val="30"/>
          <w:szCs w:val="30"/>
          <w:lang w:eastAsia="pl-PL"/>
        </w:rPr>
        <w:t>-</w:t>
      </w:r>
      <w:bookmarkStart w:id="0" w:name="_GoBack"/>
      <w:bookmarkEnd w:id="0"/>
      <w:r>
        <w:rPr>
          <w:rFonts w:ascii="inherit" w:eastAsia="Times New Roman" w:hAnsi="inherit" w:cs="Times New Roman"/>
          <w:b/>
          <w:bCs/>
          <w:caps/>
          <w:kern w:val="36"/>
          <w:sz w:val="30"/>
          <w:szCs w:val="30"/>
          <w:lang w:eastAsia="pl-PL"/>
        </w:rPr>
        <w:t xml:space="preserve">  </w:t>
      </w:r>
      <w:hyperlink r:id="rId8" w:history="1">
        <w:r w:rsidR="00F15F16" w:rsidRPr="00F15F16">
          <w:rPr>
            <w:rFonts w:ascii="inherit" w:eastAsia="Times New Roman" w:hAnsi="inherit" w:cs="Times New Roman"/>
            <w:b/>
            <w:bCs/>
            <w:caps/>
            <w:color w:val="4574C1"/>
            <w:kern w:val="36"/>
            <w:sz w:val="30"/>
            <w:szCs w:val="30"/>
            <w:lang w:eastAsia="pl-PL"/>
          </w:rPr>
          <w:t>MUZYKA</w:t>
        </w:r>
      </w:hyperlink>
      <w:r w:rsidRPr="00F15F16">
        <w:rPr>
          <w:rFonts w:ascii="inherit" w:eastAsia="Times New Roman" w:hAnsi="inherit" w:cs="Times New Roman"/>
          <w:b/>
          <w:bCs/>
          <w:caps/>
          <w:kern w:val="36"/>
          <w:sz w:val="30"/>
          <w:szCs w:val="30"/>
          <w:lang w:eastAsia="pl-PL"/>
        </w:rPr>
        <w:t xml:space="preserve"> </w:t>
      </w:r>
      <w:r>
        <w:rPr>
          <w:rFonts w:ascii="inherit" w:eastAsia="Times New Roman" w:hAnsi="inherit" w:cs="Times New Roman"/>
          <w:b/>
          <w:bCs/>
          <w:caps/>
          <w:kern w:val="36"/>
          <w:sz w:val="30"/>
          <w:szCs w:val="30"/>
          <w:lang w:eastAsia="pl-PL"/>
        </w:rPr>
        <w:t xml:space="preserve">  KL. I</w:t>
      </w:r>
    </w:p>
    <w:p w14:paraId="766ACC9F" w14:textId="225A1E32" w:rsidR="006971EE" w:rsidRPr="0052519F" w:rsidRDefault="006971EE" w:rsidP="0052519F">
      <w:pPr>
        <w:shd w:val="clear" w:color="auto" w:fill="FFFFFF"/>
        <w:spacing w:after="300" w:line="240" w:lineRule="auto"/>
        <w:outlineLvl w:val="0"/>
        <w:rPr>
          <w:rFonts w:ascii="inherit" w:eastAsia="Times New Roman" w:hAnsi="inherit" w:cs="Times New Roman"/>
          <w:b/>
          <w:bCs/>
          <w:caps/>
          <w:kern w:val="36"/>
          <w:sz w:val="30"/>
          <w:szCs w:val="30"/>
          <w:lang w:eastAsia="pl-PL"/>
        </w:rPr>
      </w:pPr>
      <w:r>
        <w:rPr>
          <w:rFonts w:ascii="inherit" w:eastAsia="Times New Roman" w:hAnsi="inherit" w:cs="Times New Roman"/>
          <w:b/>
          <w:bCs/>
          <w:caps/>
          <w:kern w:val="36"/>
          <w:sz w:val="30"/>
          <w:szCs w:val="30"/>
          <w:lang w:eastAsia="pl-PL"/>
        </w:rPr>
        <w:t xml:space="preserve">AGATA NYKIEL </w:t>
      </w:r>
    </w:p>
    <w:p w14:paraId="26A06036" w14:textId="77777777" w:rsidR="00F15F16" w:rsidRPr="00F15F16" w:rsidRDefault="00F15F16" w:rsidP="00F15F16">
      <w:pPr>
        <w:shd w:val="clear" w:color="auto" w:fill="FFFFFF"/>
        <w:spacing w:line="240" w:lineRule="auto"/>
        <w:rPr>
          <w:rFonts w:ascii="Times New Roman" w:eastAsia="Times New Roman" w:hAnsi="Times New Roman" w:cs="Times New Roman"/>
          <w:sz w:val="24"/>
          <w:szCs w:val="24"/>
          <w:lang w:eastAsia="pl-PL"/>
        </w:rPr>
      </w:pPr>
      <w:r w:rsidRPr="00F15F16">
        <w:rPr>
          <w:rFonts w:ascii="Times New Roman" w:eastAsia="Times New Roman" w:hAnsi="Times New Roman" w:cs="Times New Roman"/>
          <w:sz w:val="24"/>
          <w:szCs w:val="24"/>
          <w:lang w:eastAsia="pl-PL"/>
        </w:rPr>
        <w:t xml:space="preserve">Zadaniem przedmiotu muzyka w szkołach ponadpodstawowych jest poszerzenie kompetencji uczniów w zakresie szeroko pojętych wiadomości i umiejętności muzycznych. Szczególnie istotne na tym etapie kształcenia są zagadnienia związane ze współczesną kulturą muzyczną w kształtowaniu i formowaniu świadomego jej uczestnika. Rolą przedmiotu jest też rozwijanie wrażliwości estetycznej i umiejętności formułowania samodzielnych sądów, opinii i ocen w oparciu o własne kryteria artystyczno-muzyczne. Przedmiot uzupełnia zarówno kształcenie humanistyczne, społeczne, medialne, jak i artystyczne. Treści kształcenia są skorelowane z zagadnieniami poruszanymi na wielu przedmiotach szkolnych. Wprowadzanie </w:t>
      </w:r>
      <w:r w:rsidRPr="00F15F16">
        <w:rPr>
          <w:rFonts w:ascii="Times New Roman" w:eastAsia="Times New Roman" w:hAnsi="Times New Roman" w:cs="Times New Roman"/>
          <w:sz w:val="24"/>
          <w:szCs w:val="24"/>
          <w:lang w:eastAsia="pl-PL"/>
        </w:rPr>
        <w:lastRenderedPageBreak/>
        <w:t>w obszar kultury muzycznej, jej teorii i praktyki, powinno odbywać się poprzez kontakt z dziełami muzycznymi, twórcami oraz instytucjami zajmującymi się jej upowszechnianiem i promowaniem. Muzyka jest także ważnym elementem całościowego wychowania (postawy, kompetencje społeczne), wprowadza również w zagadnienia wiążące się z ochroną dóbr kultury i własności intelektualnej, wdraża także do szacunku dla narodowego i ogólnoludzkiego dziedzictwa kulturowego.</w:t>
      </w:r>
    </w:p>
    <w:p w14:paraId="7197C6F7" w14:textId="77777777" w:rsidR="00F15F16" w:rsidRPr="00F15F16" w:rsidRDefault="00F15F16" w:rsidP="00F15F16">
      <w:pPr>
        <w:shd w:val="clear" w:color="auto" w:fill="F9DD45"/>
        <w:spacing w:before="330" w:after="300" w:line="240" w:lineRule="auto"/>
        <w:outlineLvl w:val="0"/>
        <w:rPr>
          <w:rFonts w:ascii="inherit" w:eastAsia="Times New Roman" w:hAnsi="inherit" w:cs="Times New Roman"/>
          <w:b/>
          <w:bCs/>
          <w:caps/>
          <w:kern w:val="36"/>
          <w:sz w:val="30"/>
          <w:szCs w:val="30"/>
          <w:lang w:eastAsia="pl-PL"/>
        </w:rPr>
      </w:pPr>
      <w:r w:rsidRPr="00F15F16">
        <w:rPr>
          <w:rFonts w:ascii="inherit" w:eastAsia="Times New Roman" w:hAnsi="inherit" w:cs="Times New Roman"/>
          <w:b/>
          <w:bCs/>
          <w:caps/>
          <w:kern w:val="36"/>
          <w:sz w:val="30"/>
          <w:szCs w:val="30"/>
          <w:lang w:eastAsia="pl-PL"/>
        </w:rPr>
        <w:t>ZAKRES PODSTAWOWY</w:t>
      </w:r>
      <w:r w:rsidRPr="00F15F16">
        <w:rPr>
          <w:rFonts w:ascii="inherit" w:eastAsia="Times New Roman" w:hAnsi="inherit" w:cs="Times New Roman"/>
          <w:b/>
          <w:bCs/>
          <w:caps/>
          <w:kern w:val="36"/>
          <w:sz w:val="30"/>
          <w:szCs w:val="30"/>
          <w:lang w:eastAsia="pl-PL"/>
        </w:rPr>
        <w:br/>
      </w:r>
    </w:p>
    <w:p w14:paraId="66B8D948" w14:textId="77777777" w:rsidR="00F15F16" w:rsidRPr="00F15F16" w:rsidRDefault="00F15F16" w:rsidP="00F15F16">
      <w:pPr>
        <w:spacing w:before="450" w:after="450" w:line="240" w:lineRule="auto"/>
        <w:outlineLvl w:val="2"/>
        <w:rPr>
          <w:rFonts w:ascii="inherit" w:eastAsia="Times New Roman" w:hAnsi="inherit" w:cs="Times New Roman"/>
          <w:sz w:val="24"/>
          <w:szCs w:val="24"/>
          <w:lang w:eastAsia="pl-PL"/>
        </w:rPr>
      </w:pPr>
      <w:r w:rsidRPr="00F15F16">
        <w:rPr>
          <w:rFonts w:ascii="inherit" w:eastAsia="Times New Roman" w:hAnsi="inherit" w:cs="Times New Roman"/>
          <w:sz w:val="24"/>
          <w:szCs w:val="24"/>
          <w:shd w:val="clear" w:color="auto" w:fill="E7EAEF"/>
          <w:lang w:eastAsia="pl-PL"/>
        </w:rPr>
        <w:t>Cele kształcenia – wymagania ogólne</w:t>
      </w:r>
    </w:p>
    <w:p w14:paraId="5C747A31" w14:textId="77777777" w:rsidR="00F15F16" w:rsidRPr="00F15F16" w:rsidRDefault="00F15F16" w:rsidP="00F15F16">
      <w:pPr>
        <w:numPr>
          <w:ilvl w:val="0"/>
          <w:numId w:val="1"/>
        </w:numPr>
        <w:pBdr>
          <w:bottom w:val="single" w:sz="6" w:space="11" w:color="DBDBDB"/>
        </w:pBdr>
        <w:shd w:val="clear" w:color="auto" w:fill="FFFFFF"/>
        <w:spacing w:before="100" w:beforeAutospacing="1" w:after="100" w:afterAutospacing="1" w:line="240" w:lineRule="auto"/>
        <w:ind w:left="45" w:firstLine="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Ekspresja muzyczna.</w:t>
      </w:r>
      <w:r w:rsidRPr="00F15F16">
        <w:rPr>
          <w:rFonts w:ascii="Times New Roman" w:eastAsia="Times New Roman" w:hAnsi="Times New Roman" w:cs="Times New Roman"/>
          <w:color w:val="000000"/>
          <w:sz w:val="24"/>
          <w:szCs w:val="24"/>
          <w:lang w:eastAsia="pl-PL"/>
        </w:rPr>
        <w:br/>
        <w:t>Doskonalenie umiejętności praktykowania w zespole muzycznym w celu rozwijania predylekcji i zamiłowań muzycznych młodzieży. Poznawanie różnych stylów i gatunków muzycznych poprzez działania praktyczne.</w:t>
      </w:r>
    </w:p>
    <w:p w14:paraId="7B809E3C" w14:textId="77777777" w:rsidR="00F15F16" w:rsidRPr="00F15F16" w:rsidRDefault="00F15F16" w:rsidP="00F15F16">
      <w:pPr>
        <w:numPr>
          <w:ilvl w:val="0"/>
          <w:numId w:val="1"/>
        </w:numPr>
        <w:pBdr>
          <w:bottom w:val="single" w:sz="6" w:space="11" w:color="DBDBDB"/>
        </w:pBdr>
        <w:shd w:val="clear" w:color="auto" w:fill="FFFFFF"/>
        <w:spacing w:after="100" w:afterAutospacing="1" w:line="240" w:lineRule="auto"/>
        <w:ind w:left="45" w:firstLine="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Muzyka w wymiarze multimedialnym oraz twórcze wykorzystywanie współczesnych narzędzi komunikacji dźwiękowej, wizualnej i audiowizualnej.</w:t>
      </w:r>
      <w:r w:rsidRPr="00F15F16">
        <w:rPr>
          <w:rFonts w:ascii="Times New Roman" w:eastAsia="Times New Roman" w:hAnsi="Times New Roman" w:cs="Times New Roman"/>
          <w:color w:val="000000"/>
          <w:sz w:val="24"/>
          <w:szCs w:val="24"/>
          <w:lang w:eastAsia="pl-PL"/>
        </w:rPr>
        <w:br/>
        <w:t>Kształtowanie umiejętności korzystania ze współczesnych narzędzi komunikacji dźwiękowej, wizualnej i audiowizualnej oraz technologii informacyjnej do realizacji własnych projektów muzycznych.</w:t>
      </w:r>
    </w:p>
    <w:p w14:paraId="10436E58" w14:textId="77777777" w:rsidR="00F15F16" w:rsidRPr="00F15F16" w:rsidRDefault="00F15F16" w:rsidP="00F15F16">
      <w:pPr>
        <w:numPr>
          <w:ilvl w:val="0"/>
          <w:numId w:val="1"/>
        </w:numPr>
        <w:shd w:val="clear" w:color="auto" w:fill="FFFFFF"/>
        <w:spacing w:after="100" w:afterAutospacing="1" w:line="240" w:lineRule="auto"/>
        <w:ind w:left="45" w:firstLine="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Wprowadzenie w obszar działań instytucji zajmujących się upowszechnianiem kultury muzycznej.</w:t>
      </w:r>
      <w:r w:rsidRPr="00F15F16">
        <w:rPr>
          <w:rFonts w:ascii="Times New Roman" w:eastAsia="Times New Roman" w:hAnsi="Times New Roman" w:cs="Times New Roman"/>
          <w:color w:val="000000"/>
          <w:sz w:val="24"/>
          <w:szCs w:val="24"/>
          <w:lang w:eastAsia="pl-PL"/>
        </w:rPr>
        <w:br/>
        <w:t>Rozbudzanie zainteresowania życiem kulturalnym (szczególnie muzycznym) szkoły, miejscowości i regionu, poczynając od aktywności własnej ucznia. Przybliżenie działalności artystyczno-muzycznej i kulturalnej środowiska, w którym uczeń funkcjonuje, dające możliwości współtworzenia i korzystania z jego dorobku.</w:t>
      </w:r>
    </w:p>
    <w:p w14:paraId="05ECD3E7" w14:textId="77777777" w:rsidR="00F15F16" w:rsidRPr="00F15F16" w:rsidRDefault="00F15F16" w:rsidP="00F15F16">
      <w:pPr>
        <w:spacing w:before="450" w:after="450" w:line="240" w:lineRule="auto"/>
        <w:outlineLvl w:val="2"/>
        <w:rPr>
          <w:rFonts w:ascii="inherit" w:eastAsia="Times New Roman" w:hAnsi="inherit" w:cs="Times New Roman"/>
          <w:sz w:val="24"/>
          <w:szCs w:val="24"/>
          <w:lang w:eastAsia="pl-PL"/>
        </w:rPr>
      </w:pPr>
      <w:r w:rsidRPr="00F15F16">
        <w:rPr>
          <w:rFonts w:ascii="inherit" w:eastAsia="Times New Roman" w:hAnsi="inherit" w:cs="Times New Roman"/>
          <w:sz w:val="24"/>
          <w:szCs w:val="24"/>
          <w:shd w:val="clear" w:color="auto" w:fill="E7EAEF"/>
          <w:lang w:eastAsia="pl-PL"/>
        </w:rPr>
        <w:t>Treści kształcenia – wymagania szczegółowe</w:t>
      </w:r>
    </w:p>
    <w:p w14:paraId="698A05A7" w14:textId="77777777" w:rsidR="00F15F16" w:rsidRPr="00F15F16" w:rsidRDefault="00F15F16" w:rsidP="00F15F16">
      <w:pPr>
        <w:numPr>
          <w:ilvl w:val="0"/>
          <w:numId w:val="2"/>
        </w:numPr>
        <w:shd w:val="clear" w:color="auto" w:fill="4574C1"/>
        <w:spacing w:before="100" w:beforeAutospacing="1" w:after="100" w:afterAutospacing="1" w:line="240" w:lineRule="auto"/>
        <w:ind w:left="495"/>
        <w:rPr>
          <w:rFonts w:ascii="Times New Roman" w:eastAsia="Times New Roman" w:hAnsi="Times New Roman" w:cs="Times New Roman"/>
          <w:b/>
          <w:bCs/>
          <w:color w:val="FFFFFF"/>
          <w:sz w:val="24"/>
          <w:szCs w:val="24"/>
          <w:lang w:eastAsia="pl-PL"/>
        </w:rPr>
      </w:pPr>
      <w:r w:rsidRPr="00F15F16">
        <w:rPr>
          <w:rFonts w:ascii="Times New Roman" w:eastAsia="Times New Roman" w:hAnsi="Times New Roman" w:cs="Times New Roman"/>
          <w:b/>
          <w:bCs/>
          <w:color w:val="FFFFFF"/>
          <w:sz w:val="24"/>
          <w:szCs w:val="24"/>
          <w:lang w:eastAsia="pl-PL"/>
        </w:rPr>
        <w:t>Ekspresja muzyczna.</w:t>
      </w:r>
      <w:r w:rsidRPr="00F15F16">
        <w:rPr>
          <w:rFonts w:ascii="Times New Roman" w:eastAsia="Times New Roman" w:hAnsi="Times New Roman" w:cs="Times New Roman"/>
          <w:b/>
          <w:bCs/>
          <w:color w:val="FFFFFF"/>
          <w:sz w:val="24"/>
          <w:szCs w:val="24"/>
          <w:lang w:eastAsia="pl-PL"/>
        </w:rPr>
        <w:br/>
      </w:r>
    </w:p>
    <w:p w14:paraId="6F07D578" w14:textId="77777777" w:rsidR="00F15F16" w:rsidRPr="00F15F16" w:rsidRDefault="00F15F16" w:rsidP="00F15F16">
      <w:pPr>
        <w:numPr>
          <w:ilvl w:val="1"/>
          <w:numId w:val="2"/>
        </w:numPr>
        <w:shd w:val="clear" w:color="auto" w:fill="FFFFFF"/>
        <w:spacing w:before="100" w:beforeAutospacing="1" w:after="100" w:afterAutospacing="1"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Uczeń wykorzystuje w praktyce wykonawczej wiedzę uzyskaną na poprzednich etapach edukacyjnych.</w:t>
      </w:r>
    </w:p>
    <w:p w14:paraId="1A955BD3" w14:textId="77777777" w:rsidR="00F15F16" w:rsidRPr="00F15F16" w:rsidRDefault="00F15F16" w:rsidP="00F15F16">
      <w:pPr>
        <w:numPr>
          <w:ilvl w:val="1"/>
          <w:numId w:val="2"/>
        </w:numPr>
        <w:shd w:val="clear" w:color="auto" w:fill="FFFFFF"/>
        <w:spacing w:before="100" w:beforeAutospacing="1" w:after="100" w:afterAutospacing="1"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Aktywność muzyczna. Uczeń:</w:t>
      </w:r>
      <w:r w:rsidRPr="00F15F16">
        <w:rPr>
          <w:rFonts w:ascii="Times New Roman" w:eastAsia="Times New Roman" w:hAnsi="Times New Roman" w:cs="Times New Roman"/>
          <w:color w:val="000000"/>
          <w:sz w:val="24"/>
          <w:szCs w:val="24"/>
          <w:lang w:eastAsia="pl-PL"/>
        </w:rPr>
        <w:br/>
      </w:r>
    </w:p>
    <w:p w14:paraId="6EF0719C" w14:textId="77777777" w:rsidR="00F15F16" w:rsidRPr="00F15F16" w:rsidRDefault="00F15F16" w:rsidP="00F15F16">
      <w:pPr>
        <w:numPr>
          <w:ilvl w:val="2"/>
          <w:numId w:val="2"/>
        </w:numPr>
        <w:shd w:val="clear" w:color="auto" w:fill="FFFFFF"/>
        <w:spacing w:before="100" w:beforeAutospacing="1" w:after="100" w:afterAutospacing="1" w:line="240" w:lineRule="auto"/>
        <w:ind w:left="28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podejmuje różnorodną aktywność muzyczną w kontekście własnych doświadczeń;</w:t>
      </w:r>
    </w:p>
    <w:p w14:paraId="19436436" w14:textId="77777777" w:rsidR="00F15F16" w:rsidRPr="00F15F16" w:rsidRDefault="00F15F16" w:rsidP="00F15F16">
      <w:pPr>
        <w:numPr>
          <w:ilvl w:val="2"/>
          <w:numId w:val="2"/>
        </w:numPr>
        <w:shd w:val="clear" w:color="auto" w:fill="FFFFFF"/>
        <w:spacing w:before="100" w:beforeAutospacing="1" w:after="100" w:afterAutospacing="1" w:line="240" w:lineRule="auto"/>
        <w:ind w:left="28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 xml:space="preserve">doskonali własny warsztat muzyczny i </w:t>
      </w:r>
      <w:proofErr w:type="spellStart"/>
      <w:r w:rsidRPr="00F15F16">
        <w:rPr>
          <w:rFonts w:ascii="Times New Roman" w:eastAsia="Times New Roman" w:hAnsi="Times New Roman" w:cs="Times New Roman"/>
          <w:color w:val="000000"/>
          <w:sz w:val="24"/>
          <w:szCs w:val="24"/>
          <w:lang w:eastAsia="pl-PL"/>
        </w:rPr>
        <w:t>autoekspresję</w:t>
      </w:r>
      <w:proofErr w:type="spellEnd"/>
      <w:r w:rsidRPr="00F15F16">
        <w:rPr>
          <w:rFonts w:ascii="Times New Roman" w:eastAsia="Times New Roman" w:hAnsi="Times New Roman" w:cs="Times New Roman"/>
          <w:color w:val="000000"/>
          <w:sz w:val="24"/>
          <w:szCs w:val="24"/>
          <w:lang w:eastAsia="pl-PL"/>
        </w:rPr>
        <w:t xml:space="preserve"> poprzez muzykowanie (śpiew, gra na instrumentach, taniec, tworzenie);</w:t>
      </w:r>
    </w:p>
    <w:p w14:paraId="49682CE1" w14:textId="77777777" w:rsidR="00F15F16" w:rsidRPr="00F15F16" w:rsidRDefault="00F15F16" w:rsidP="00F15F16">
      <w:pPr>
        <w:numPr>
          <w:ilvl w:val="2"/>
          <w:numId w:val="2"/>
        </w:numPr>
        <w:shd w:val="clear" w:color="auto" w:fill="FFFFFF"/>
        <w:spacing w:before="100" w:beforeAutospacing="1" w:after="100" w:afterAutospacing="1" w:line="240" w:lineRule="auto"/>
        <w:ind w:left="28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korzysta z doświadczeń muzyków, animatorów kultury i reprezentantów różnorodnych instytucji muzycznych;</w:t>
      </w:r>
    </w:p>
    <w:p w14:paraId="3C8E9598" w14:textId="77777777" w:rsidR="00F15F16" w:rsidRPr="00F15F16" w:rsidRDefault="00F15F16" w:rsidP="00F15F16">
      <w:pPr>
        <w:numPr>
          <w:ilvl w:val="2"/>
          <w:numId w:val="2"/>
        </w:numPr>
        <w:shd w:val="clear" w:color="auto" w:fill="FFFFFF"/>
        <w:spacing w:before="100" w:beforeAutospacing="1" w:after="0" w:line="240" w:lineRule="auto"/>
        <w:ind w:left="28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tworzy wypowiedzi artystyczne w wybranych (bliskich mu) gatunkach i stylach muzycznych, realizując swój potencjał muzyczny w różnych projektach artystycznych.</w:t>
      </w:r>
    </w:p>
    <w:p w14:paraId="450DCA9A" w14:textId="77777777" w:rsidR="00F15F16" w:rsidRPr="00F15F16" w:rsidRDefault="00F15F16" w:rsidP="00F15F16">
      <w:pPr>
        <w:numPr>
          <w:ilvl w:val="1"/>
          <w:numId w:val="2"/>
        </w:numPr>
        <w:shd w:val="clear" w:color="auto" w:fill="FFFFFF"/>
        <w:spacing w:before="100" w:beforeAutospacing="1" w:after="0"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Postawy. Uczeń:</w:t>
      </w:r>
      <w:r w:rsidRPr="00F15F16">
        <w:rPr>
          <w:rFonts w:ascii="Times New Roman" w:eastAsia="Times New Roman" w:hAnsi="Times New Roman" w:cs="Times New Roman"/>
          <w:color w:val="000000"/>
          <w:sz w:val="24"/>
          <w:szCs w:val="24"/>
          <w:lang w:eastAsia="pl-PL"/>
        </w:rPr>
        <w:br/>
      </w:r>
    </w:p>
    <w:p w14:paraId="3D223C61" w14:textId="77777777" w:rsidR="00F15F16" w:rsidRPr="00F15F16" w:rsidRDefault="00F15F16" w:rsidP="00F15F16">
      <w:pPr>
        <w:numPr>
          <w:ilvl w:val="2"/>
          <w:numId w:val="2"/>
        </w:numPr>
        <w:shd w:val="clear" w:color="auto" w:fill="FFFFFF"/>
        <w:spacing w:before="100" w:beforeAutospacing="1" w:after="100" w:afterAutospacing="1" w:line="240" w:lineRule="auto"/>
        <w:ind w:left="28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angażuje się w zadania zespołowe;</w:t>
      </w:r>
    </w:p>
    <w:p w14:paraId="6573252F" w14:textId="77777777" w:rsidR="00F15F16" w:rsidRPr="00F15F16" w:rsidRDefault="00F15F16" w:rsidP="00F15F16">
      <w:pPr>
        <w:numPr>
          <w:ilvl w:val="2"/>
          <w:numId w:val="2"/>
        </w:numPr>
        <w:shd w:val="clear" w:color="auto" w:fill="FFFFFF"/>
        <w:spacing w:before="100" w:beforeAutospacing="1" w:after="100" w:afterAutospacing="1" w:line="240" w:lineRule="auto"/>
        <w:ind w:left="28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lastRenderedPageBreak/>
        <w:t>jest otwarty na różnorodne propozycje realizacyjne podczas działań projektowych;</w:t>
      </w:r>
    </w:p>
    <w:p w14:paraId="0D667503" w14:textId="77777777" w:rsidR="00F15F16" w:rsidRPr="00F15F16" w:rsidRDefault="00F15F16" w:rsidP="00F15F16">
      <w:pPr>
        <w:numPr>
          <w:ilvl w:val="2"/>
          <w:numId w:val="2"/>
        </w:numPr>
        <w:shd w:val="clear" w:color="auto" w:fill="FFFFFF"/>
        <w:spacing w:before="100" w:beforeAutospacing="1" w:after="0" w:line="240" w:lineRule="auto"/>
        <w:ind w:left="28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wykazuje się dbałością, starannością i kulturą wykonawczą.</w:t>
      </w:r>
    </w:p>
    <w:p w14:paraId="2EA3AE03" w14:textId="77777777" w:rsidR="00F15F16" w:rsidRPr="00F15F16" w:rsidRDefault="00F15F16" w:rsidP="00F15F16">
      <w:pPr>
        <w:numPr>
          <w:ilvl w:val="0"/>
          <w:numId w:val="2"/>
        </w:numPr>
        <w:shd w:val="clear" w:color="auto" w:fill="4574C1"/>
        <w:spacing w:before="750" w:after="100" w:afterAutospacing="1" w:line="240" w:lineRule="auto"/>
        <w:ind w:left="495"/>
        <w:rPr>
          <w:rFonts w:ascii="Times New Roman" w:eastAsia="Times New Roman" w:hAnsi="Times New Roman" w:cs="Times New Roman"/>
          <w:b/>
          <w:bCs/>
          <w:color w:val="FFFFFF"/>
          <w:sz w:val="24"/>
          <w:szCs w:val="24"/>
          <w:lang w:eastAsia="pl-PL"/>
        </w:rPr>
      </w:pPr>
      <w:r w:rsidRPr="00F15F16">
        <w:rPr>
          <w:rFonts w:ascii="Times New Roman" w:eastAsia="Times New Roman" w:hAnsi="Times New Roman" w:cs="Times New Roman"/>
          <w:b/>
          <w:bCs/>
          <w:color w:val="FFFFFF"/>
          <w:sz w:val="24"/>
          <w:szCs w:val="24"/>
          <w:lang w:eastAsia="pl-PL"/>
        </w:rPr>
        <w:t>Muzyka w wymiarze multimedialnym oraz twórcze wykorzystywanie współczesnych narzędzi komunikacji dźwiękowej, wizualnej i audiowizualnej. Uczeń:</w:t>
      </w:r>
      <w:r w:rsidRPr="00F15F16">
        <w:rPr>
          <w:rFonts w:ascii="Times New Roman" w:eastAsia="Times New Roman" w:hAnsi="Times New Roman" w:cs="Times New Roman"/>
          <w:b/>
          <w:bCs/>
          <w:color w:val="FFFFFF"/>
          <w:sz w:val="24"/>
          <w:szCs w:val="24"/>
          <w:lang w:eastAsia="pl-PL"/>
        </w:rPr>
        <w:br/>
      </w:r>
    </w:p>
    <w:p w14:paraId="58576C39" w14:textId="77777777" w:rsidR="00F15F16" w:rsidRPr="00F15F16" w:rsidRDefault="00F15F16" w:rsidP="00F15F16">
      <w:pPr>
        <w:numPr>
          <w:ilvl w:val="1"/>
          <w:numId w:val="2"/>
        </w:numPr>
        <w:shd w:val="clear" w:color="auto" w:fill="FFFFFF"/>
        <w:spacing w:before="100" w:beforeAutospacing="1" w:after="100" w:afterAutospacing="1"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wymienia obszary, w których mają zastosowanie multimedia z użyciem muzyki (film, reklama, sztuka, rozrywka, edukacja, religia);</w:t>
      </w:r>
    </w:p>
    <w:p w14:paraId="2CDFBD52" w14:textId="77777777" w:rsidR="00F15F16" w:rsidRPr="00F15F16" w:rsidRDefault="00F15F16" w:rsidP="00F15F16">
      <w:pPr>
        <w:numPr>
          <w:ilvl w:val="1"/>
          <w:numId w:val="2"/>
        </w:numPr>
        <w:shd w:val="clear" w:color="auto" w:fill="FFFFFF"/>
        <w:spacing w:before="100" w:beforeAutospacing="1" w:after="100" w:afterAutospacing="1"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zna muzyczne programy, aplikacje, techniki i narzędzia multimedialne w kontekście ich praktycznego zastosowania;</w:t>
      </w:r>
    </w:p>
    <w:p w14:paraId="1E6EBADF" w14:textId="77777777" w:rsidR="00F15F16" w:rsidRPr="00F15F16" w:rsidRDefault="00F15F16" w:rsidP="00F15F16">
      <w:pPr>
        <w:numPr>
          <w:ilvl w:val="1"/>
          <w:numId w:val="2"/>
        </w:numPr>
        <w:shd w:val="clear" w:color="auto" w:fill="FFFFFF"/>
        <w:spacing w:before="100" w:beforeAutospacing="1" w:after="100" w:afterAutospacing="1"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definiuje pojęcia związane z rejestracją i edycją muzyki, jak np. ścieżka dźwiękowa (</w:t>
      </w:r>
      <w:proofErr w:type="spellStart"/>
      <w:r w:rsidRPr="00F15F16">
        <w:rPr>
          <w:rFonts w:ascii="Times New Roman" w:eastAsia="Times New Roman" w:hAnsi="Times New Roman" w:cs="Times New Roman"/>
          <w:color w:val="000000"/>
          <w:sz w:val="24"/>
          <w:szCs w:val="24"/>
          <w:lang w:eastAsia="pl-PL"/>
        </w:rPr>
        <w:t>soundtrack</w:t>
      </w:r>
      <w:proofErr w:type="spellEnd"/>
      <w:r w:rsidRPr="00F15F16">
        <w:rPr>
          <w:rFonts w:ascii="Times New Roman" w:eastAsia="Times New Roman" w:hAnsi="Times New Roman" w:cs="Times New Roman"/>
          <w:color w:val="000000"/>
          <w:sz w:val="24"/>
          <w:szCs w:val="24"/>
          <w:lang w:eastAsia="pl-PL"/>
        </w:rPr>
        <w:t xml:space="preserve">), </w:t>
      </w:r>
      <w:proofErr w:type="spellStart"/>
      <w:r w:rsidRPr="00F15F16">
        <w:rPr>
          <w:rFonts w:ascii="Times New Roman" w:eastAsia="Times New Roman" w:hAnsi="Times New Roman" w:cs="Times New Roman"/>
          <w:color w:val="000000"/>
          <w:sz w:val="24"/>
          <w:szCs w:val="24"/>
          <w:lang w:eastAsia="pl-PL"/>
        </w:rPr>
        <w:t>mastering</w:t>
      </w:r>
      <w:proofErr w:type="spellEnd"/>
      <w:r w:rsidRPr="00F15F16">
        <w:rPr>
          <w:rFonts w:ascii="Times New Roman" w:eastAsia="Times New Roman" w:hAnsi="Times New Roman" w:cs="Times New Roman"/>
          <w:color w:val="000000"/>
          <w:sz w:val="24"/>
          <w:szCs w:val="24"/>
          <w:lang w:eastAsia="pl-PL"/>
        </w:rPr>
        <w:t xml:space="preserve">, playback, </w:t>
      </w:r>
      <w:proofErr w:type="spellStart"/>
      <w:r w:rsidRPr="00F15F16">
        <w:rPr>
          <w:rFonts w:ascii="Times New Roman" w:eastAsia="Times New Roman" w:hAnsi="Times New Roman" w:cs="Times New Roman"/>
          <w:color w:val="000000"/>
          <w:sz w:val="24"/>
          <w:szCs w:val="24"/>
          <w:lang w:eastAsia="pl-PL"/>
        </w:rPr>
        <w:t>półplayback</w:t>
      </w:r>
      <w:proofErr w:type="spellEnd"/>
      <w:r w:rsidRPr="00F15F16">
        <w:rPr>
          <w:rFonts w:ascii="Times New Roman" w:eastAsia="Times New Roman" w:hAnsi="Times New Roman" w:cs="Times New Roman"/>
          <w:color w:val="000000"/>
          <w:sz w:val="24"/>
          <w:szCs w:val="24"/>
          <w:lang w:eastAsia="pl-PL"/>
        </w:rPr>
        <w:t>, miksowanie muzyki;</w:t>
      </w:r>
    </w:p>
    <w:p w14:paraId="1903CCD0" w14:textId="77777777" w:rsidR="00F15F16" w:rsidRPr="00F15F16" w:rsidRDefault="00F15F16" w:rsidP="00F15F16">
      <w:pPr>
        <w:numPr>
          <w:ilvl w:val="1"/>
          <w:numId w:val="2"/>
        </w:numPr>
        <w:shd w:val="clear" w:color="auto" w:fill="FFFFFF"/>
        <w:spacing w:before="100" w:beforeAutospacing="1" w:after="100" w:afterAutospacing="1"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używa dostępnych programów muzycznych do tworzenia wypowiedzi muzycznych;</w:t>
      </w:r>
    </w:p>
    <w:p w14:paraId="41D50C32" w14:textId="77777777" w:rsidR="00F15F16" w:rsidRPr="00F15F16" w:rsidRDefault="00F15F16" w:rsidP="00F15F16">
      <w:pPr>
        <w:numPr>
          <w:ilvl w:val="1"/>
          <w:numId w:val="2"/>
        </w:numPr>
        <w:shd w:val="clear" w:color="auto" w:fill="FFFFFF"/>
        <w:spacing w:before="100" w:beforeAutospacing="1" w:after="100" w:afterAutospacing="1"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samodzielnie lub/i w grupie wykonuje przekaz audio lub audio-video na zadany lub wybrany temat z wykorzystaniem dostępnych narzędzi rejestrujących (np. komputer, tablet, kamera, dyktafon, telefon).</w:t>
      </w:r>
    </w:p>
    <w:p w14:paraId="2541C2B1" w14:textId="77777777" w:rsidR="00F15F16" w:rsidRPr="00F15F16" w:rsidRDefault="00F15F16" w:rsidP="00F15F16">
      <w:pPr>
        <w:numPr>
          <w:ilvl w:val="1"/>
          <w:numId w:val="2"/>
        </w:numPr>
        <w:shd w:val="clear" w:color="auto" w:fill="FFFFFF"/>
        <w:spacing w:before="100" w:beforeAutospacing="1" w:after="100" w:afterAutospacing="1"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wyraża gotowość do komunikowania się i dialogu wewnątrz grupy oraz z odbiorcą (słuchaczem, widzem);</w:t>
      </w:r>
    </w:p>
    <w:p w14:paraId="66D6C2AF" w14:textId="77777777" w:rsidR="00F15F16" w:rsidRPr="00F15F16" w:rsidRDefault="00F15F16" w:rsidP="00F15F16">
      <w:pPr>
        <w:numPr>
          <w:ilvl w:val="1"/>
          <w:numId w:val="2"/>
        </w:numPr>
        <w:shd w:val="clear" w:color="auto" w:fill="FFFFFF"/>
        <w:spacing w:before="100" w:beforeAutospacing="1" w:after="100" w:afterAutospacing="1"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jest zaangażowany w pracę projektową;</w:t>
      </w:r>
    </w:p>
    <w:p w14:paraId="57F7B13A" w14:textId="77777777" w:rsidR="00F15F16" w:rsidRPr="00F15F16" w:rsidRDefault="00F15F16" w:rsidP="00F15F16">
      <w:pPr>
        <w:numPr>
          <w:ilvl w:val="1"/>
          <w:numId w:val="2"/>
        </w:numPr>
        <w:shd w:val="clear" w:color="auto" w:fill="FFFFFF"/>
        <w:spacing w:before="100" w:beforeAutospacing="1" w:after="0"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wykazuje wrażliwość na ochronę własności intelektualnej i wizerunku.</w:t>
      </w:r>
    </w:p>
    <w:p w14:paraId="5456EF5C" w14:textId="77777777" w:rsidR="00F15F16" w:rsidRPr="00F15F16" w:rsidRDefault="00F15F16" w:rsidP="00F15F16">
      <w:pPr>
        <w:numPr>
          <w:ilvl w:val="0"/>
          <w:numId w:val="2"/>
        </w:numPr>
        <w:shd w:val="clear" w:color="auto" w:fill="4574C1"/>
        <w:spacing w:before="750" w:after="100" w:afterAutospacing="1" w:line="240" w:lineRule="auto"/>
        <w:ind w:left="495"/>
        <w:rPr>
          <w:rFonts w:ascii="Times New Roman" w:eastAsia="Times New Roman" w:hAnsi="Times New Roman" w:cs="Times New Roman"/>
          <w:b/>
          <w:bCs/>
          <w:color w:val="FFFFFF"/>
          <w:sz w:val="24"/>
          <w:szCs w:val="24"/>
          <w:lang w:eastAsia="pl-PL"/>
        </w:rPr>
      </w:pPr>
      <w:r w:rsidRPr="00F15F16">
        <w:rPr>
          <w:rFonts w:ascii="Times New Roman" w:eastAsia="Times New Roman" w:hAnsi="Times New Roman" w:cs="Times New Roman"/>
          <w:b/>
          <w:bCs/>
          <w:color w:val="FFFFFF"/>
          <w:sz w:val="24"/>
          <w:szCs w:val="24"/>
          <w:lang w:eastAsia="pl-PL"/>
        </w:rPr>
        <w:t>Wprowadzenie w obszar działań instytucji zajmujących się upowszechnianiem kultury muzycznej. Uczeń:</w:t>
      </w:r>
      <w:r w:rsidRPr="00F15F16">
        <w:rPr>
          <w:rFonts w:ascii="Times New Roman" w:eastAsia="Times New Roman" w:hAnsi="Times New Roman" w:cs="Times New Roman"/>
          <w:b/>
          <w:bCs/>
          <w:color w:val="FFFFFF"/>
          <w:sz w:val="24"/>
          <w:szCs w:val="24"/>
          <w:lang w:eastAsia="pl-PL"/>
        </w:rPr>
        <w:br/>
      </w:r>
    </w:p>
    <w:p w14:paraId="26298ED7" w14:textId="77777777" w:rsidR="00F15F16" w:rsidRPr="00F15F16" w:rsidRDefault="00F15F16" w:rsidP="00F15F16">
      <w:pPr>
        <w:numPr>
          <w:ilvl w:val="1"/>
          <w:numId w:val="2"/>
        </w:numPr>
        <w:shd w:val="clear" w:color="auto" w:fill="FFFFFF"/>
        <w:spacing w:before="100" w:beforeAutospacing="1" w:after="100" w:afterAutospacing="1"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wymienia, rozróżnia i określa zakres działania i funkcje instytucji kultury zajmujących się upowszechnianiem muzyki, w tym: filharmonie, opery, teatry muzyczne, domy kultury, studia radiowe, studia i sale koncertowe;</w:t>
      </w:r>
    </w:p>
    <w:p w14:paraId="23598F98" w14:textId="77777777" w:rsidR="00F15F16" w:rsidRPr="00F15F16" w:rsidRDefault="00F15F16" w:rsidP="00F15F16">
      <w:pPr>
        <w:numPr>
          <w:ilvl w:val="1"/>
          <w:numId w:val="2"/>
        </w:numPr>
        <w:shd w:val="clear" w:color="auto" w:fill="FFFFFF"/>
        <w:spacing w:before="100" w:beforeAutospacing="1" w:after="100" w:afterAutospacing="1"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rozróżnia i definiuje pojęcia związane z obszarem działań instytucji upowszechniających kulturę i sztukę muzyczną, jak: recital, koncert, występ plenerowy, opera, operetka, musical;</w:t>
      </w:r>
    </w:p>
    <w:p w14:paraId="3DE68A9E" w14:textId="77777777" w:rsidR="00F15F16" w:rsidRPr="00F15F16" w:rsidRDefault="00F15F16" w:rsidP="00F15F16">
      <w:pPr>
        <w:numPr>
          <w:ilvl w:val="1"/>
          <w:numId w:val="2"/>
        </w:numPr>
        <w:shd w:val="clear" w:color="auto" w:fill="FFFFFF"/>
        <w:spacing w:before="100" w:beforeAutospacing="1" w:after="100" w:afterAutospacing="1"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formułuje samodzielne sądy na temat koncertów, recitali, przedstawień i innych wydarzeń artystycznych;</w:t>
      </w:r>
    </w:p>
    <w:p w14:paraId="5060A56A" w14:textId="77777777" w:rsidR="00F15F16" w:rsidRPr="00F15F16" w:rsidRDefault="00F15F16" w:rsidP="00F15F16">
      <w:pPr>
        <w:numPr>
          <w:ilvl w:val="1"/>
          <w:numId w:val="2"/>
        </w:numPr>
        <w:shd w:val="clear" w:color="auto" w:fill="FFFFFF"/>
        <w:spacing w:before="100" w:beforeAutospacing="1" w:after="100" w:afterAutospacing="1"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uczestniczy w występach artystycznych organizowanych przez lokalnych twórców i wykonawców przy okazji koncertów charytatywnych, okolicznościowych lub rocznicowych, a także w warsztatach muzycznych prowadzonych przez różnych twórców i animatorów;</w:t>
      </w:r>
    </w:p>
    <w:p w14:paraId="26B6C16E" w14:textId="77777777" w:rsidR="00F15F16" w:rsidRPr="00F15F16" w:rsidRDefault="00F15F16" w:rsidP="00F15F16">
      <w:pPr>
        <w:numPr>
          <w:ilvl w:val="1"/>
          <w:numId w:val="2"/>
        </w:numPr>
        <w:shd w:val="clear" w:color="auto" w:fill="FFFFFF"/>
        <w:spacing w:before="100" w:beforeAutospacing="1" w:after="100" w:afterAutospacing="1"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organizuje samodzielnie lub zespołowo projekt muzyczny (np. prezentacja muzyczna, audycja muzyczna, uroczystość szkolna, koncert) poprzedzony odpowiednim przygotowaniem merytorycznym (wprowadzeniem do tematu), planowaniem, reklamą (plakat, ulotka, zaproszenie, anonsy na portalach społecznościowych), organizacją, które prowadzą do finalnej realizacji;</w:t>
      </w:r>
    </w:p>
    <w:p w14:paraId="4C275E58" w14:textId="77777777" w:rsidR="00F15F16" w:rsidRPr="00F15F16" w:rsidRDefault="00F15F16" w:rsidP="00F15F16">
      <w:pPr>
        <w:numPr>
          <w:ilvl w:val="1"/>
          <w:numId w:val="2"/>
        </w:numPr>
        <w:shd w:val="clear" w:color="auto" w:fill="FFFFFF"/>
        <w:spacing w:before="100" w:beforeAutospacing="1" w:after="100" w:afterAutospacing="1"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komunikuje się w grupie i potrafi nawiązywać kontakty z nowymi osobami;</w:t>
      </w:r>
    </w:p>
    <w:p w14:paraId="1D5B3774" w14:textId="77777777" w:rsidR="00F15F16" w:rsidRPr="00F15F16" w:rsidRDefault="00F15F16" w:rsidP="00F15F16">
      <w:pPr>
        <w:numPr>
          <w:ilvl w:val="1"/>
          <w:numId w:val="2"/>
        </w:numPr>
        <w:shd w:val="clear" w:color="auto" w:fill="FFFFFF"/>
        <w:spacing w:before="100" w:beforeAutospacing="1" w:after="100" w:afterAutospacing="1"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charakteryzuje się ciekawością poznawczą i otwartością wobec różnorodności w kulturze muzycznej;</w:t>
      </w:r>
    </w:p>
    <w:p w14:paraId="4F6B1CAE" w14:textId="77777777" w:rsidR="00F15F16" w:rsidRPr="00F15F16" w:rsidRDefault="00F15F16" w:rsidP="00F15F16">
      <w:pPr>
        <w:numPr>
          <w:ilvl w:val="1"/>
          <w:numId w:val="2"/>
        </w:numPr>
        <w:shd w:val="clear" w:color="auto" w:fill="FFFFFF"/>
        <w:spacing w:before="100" w:beforeAutospacing="1" w:after="100" w:afterAutospacing="1"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okazuje szacunek dla twórców i odbiorców;</w:t>
      </w:r>
    </w:p>
    <w:p w14:paraId="5B381A3F" w14:textId="77777777" w:rsidR="00F15F16" w:rsidRPr="00F15F16" w:rsidRDefault="00F15F16" w:rsidP="00F15F16">
      <w:pPr>
        <w:numPr>
          <w:ilvl w:val="1"/>
          <w:numId w:val="2"/>
        </w:numPr>
        <w:shd w:val="clear" w:color="auto" w:fill="FFFFFF"/>
        <w:spacing w:before="100" w:beforeAutospacing="1" w:after="100" w:afterAutospacing="1"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jest zaangażowany i kreatywny w pracy projektowej i aktywnym muzykowaniu;</w:t>
      </w:r>
    </w:p>
    <w:p w14:paraId="1253D754" w14:textId="77777777" w:rsidR="00F15F16" w:rsidRPr="00F15F16" w:rsidRDefault="00F15F16" w:rsidP="00F15F16">
      <w:pPr>
        <w:numPr>
          <w:ilvl w:val="1"/>
          <w:numId w:val="2"/>
        </w:numPr>
        <w:shd w:val="clear" w:color="auto" w:fill="FFFFFF"/>
        <w:spacing w:before="100" w:beforeAutospacing="1" w:line="240" w:lineRule="auto"/>
        <w:ind w:left="315" w:right="-450"/>
        <w:rPr>
          <w:rFonts w:ascii="Times New Roman" w:eastAsia="Times New Roman" w:hAnsi="Times New Roman" w:cs="Times New Roman"/>
          <w:color w:val="000000"/>
          <w:sz w:val="24"/>
          <w:szCs w:val="24"/>
          <w:lang w:eastAsia="pl-PL"/>
        </w:rPr>
      </w:pPr>
      <w:r w:rsidRPr="00F15F16">
        <w:rPr>
          <w:rFonts w:ascii="Times New Roman" w:eastAsia="Times New Roman" w:hAnsi="Times New Roman" w:cs="Times New Roman"/>
          <w:color w:val="000000"/>
          <w:sz w:val="24"/>
          <w:szCs w:val="24"/>
          <w:lang w:eastAsia="pl-PL"/>
        </w:rPr>
        <w:t>rozumie, na czym polega odpowiedzialność za ustalone zadania oraz dbałość o efekt końcowy.</w:t>
      </w:r>
    </w:p>
    <w:p w14:paraId="6853E419" w14:textId="688F84A2" w:rsidR="00F15F16" w:rsidRPr="00F15F16" w:rsidRDefault="000558BF" w:rsidP="00F15F16">
      <w:pPr>
        <w:shd w:val="clear" w:color="auto" w:fill="FFFFFF"/>
        <w:spacing w:after="165"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Muzyka</w:t>
      </w:r>
      <w:r w:rsidR="00F15F16" w:rsidRPr="00F15F16">
        <w:rPr>
          <w:rFonts w:ascii="Times New Roman" w:eastAsia="Times New Roman" w:hAnsi="Times New Roman" w:cs="Times New Roman"/>
          <w:sz w:val="24"/>
          <w:szCs w:val="24"/>
          <w:lang w:eastAsia="pl-PL"/>
        </w:rPr>
        <w:t xml:space="preserve"> </w:t>
      </w:r>
      <w:r w:rsidR="005409D8">
        <w:rPr>
          <w:rFonts w:ascii="Times New Roman" w:eastAsia="Times New Roman" w:hAnsi="Times New Roman" w:cs="Times New Roman"/>
          <w:sz w:val="24"/>
          <w:szCs w:val="24"/>
          <w:lang w:eastAsia="pl-PL"/>
        </w:rPr>
        <w:t>r</w:t>
      </w:r>
      <w:r w:rsidR="00F15F16" w:rsidRPr="00F15F16">
        <w:rPr>
          <w:rFonts w:ascii="Times New Roman" w:eastAsia="Times New Roman" w:hAnsi="Times New Roman" w:cs="Times New Roman"/>
          <w:sz w:val="24"/>
          <w:szCs w:val="24"/>
          <w:lang w:eastAsia="pl-PL"/>
        </w:rPr>
        <w:t>ozumiana jest  jako zrównoważone podejście do aktywności ucznia z podkreśleniem działań praktycznych na bazie projektów. Należy zwrócić uwagę na samodzielność w dochodzeniu do wiedzy i kształtowanie odpowiednich postaw u młodego człowieka poszukującego swojej tożsamości artystycznej.</w:t>
      </w:r>
    </w:p>
    <w:p w14:paraId="75627336" w14:textId="77777777" w:rsidR="00F15F16" w:rsidRPr="00F15F16" w:rsidRDefault="00F15F16" w:rsidP="00F15F16">
      <w:pPr>
        <w:shd w:val="clear" w:color="auto" w:fill="FFFFFF"/>
        <w:spacing w:after="165" w:line="240" w:lineRule="auto"/>
        <w:rPr>
          <w:rFonts w:ascii="Times New Roman" w:eastAsia="Times New Roman" w:hAnsi="Times New Roman" w:cs="Times New Roman"/>
          <w:sz w:val="24"/>
          <w:szCs w:val="24"/>
          <w:lang w:eastAsia="pl-PL"/>
        </w:rPr>
      </w:pPr>
      <w:r w:rsidRPr="00F15F16">
        <w:rPr>
          <w:rFonts w:ascii="Times New Roman" w:eastAsia="Times New Roman" w:hAnsi="Times New Roman" w:cs="Times New Roman"/>
          <w:sz w:val="24"/>
          <w:szCs w:val="24"/>
          <w:lang w:eastAsia="pl-PL"/>
        </w:rPr>
        <w:t>Ideą założeń podstawy programowej muzyki w szkołach ponadpodstawowych jest wskazanie młodzieży wartości płynących z kontaktu z szeroko pojętą kulturą muzyczną oraz usamodzielnienie w zdobywaniu wiedzy o języku muzyki, twórcach i tworzywie muzycznym oraz instytucjach kultury. Wszystko to pozwala uczniowi na świadome uczestniczenie w życiu kulturalnym o zasięgu lokalnym i globalnym. Zarazem muzyka, ze względu na jej interdyscyplinarny charakter, przenika obszary większości rodzajów sztuki, tworząc pomost ułatwiający jej zrozumienie i wykraczający poza jej formalne ramy.</w:t>
      </w:r>
    </w:p>
    <w:p w14:paraId="483766E9" w14:textId="77777777" w:rsidR="005409D8" w:rsidRDefault="00F15F16" w:rsidP="00F15F16">
      <w:pPr>
        <w:shd w:val="clear" w:color="auto" w:fill="FFFFFF"/>
        <w:spacing w:after="165" w:line="240" w:lineRule="auto"/>
        <w:rPr>
          <w:rFonts w:ascii="Times New Roman" w:eastAsia="Times New Roman" w:hAnsi="Times New Roman" w:cs="Times New Roman"/>
          <w:sz w:val="24"/>
          <w:szCs w:val="24"/>
          <w:lang w:eastAsia="pl-PL"/>
        </w:rPr>
      </w:pPr>
      <w:r w:rsidRPr="00F15F16">
        <w:rPr>
          <w:rFonts w:ascii="Times New Roman" w:eastAsia="Times New Roman" w:hAnsi="Times New Roman" w:cs="Times New Roman"/>
          <w:sz w:val="24"/>
          <w:szCs w:val="24"/>
          <w:lang w:eastAsia="pl-PL"/>
        </w:rPr>
        <w:t>Kontrolę i ocenę należy planować ściśle w związku z przygotowaniem i realizacją różnorodnych projektów edukacyjnych, w dialogu z zespołem uczniowskim, biorąc pod uwagę wkład pracy i zaangażowanie jego uczestników.</w:t>
      </w:r>
    </w:p>
    <w:p w14:paraId="71C5CCFB" w14:textId="53719A40" w:rsidR="00F15F16" w:rsidRPr="00F15F16" w:rsidRDefault="00F15F16" w:rsidP="00F15F16">
      <w:pPr>
        <w:shd w:val="clear" w:color="auto" w:fill="FFFFFF"/>
        <w:spacing w:after="165" w:line="240" w:lineRule="auto"/>
        <w:rPr>
          <w:rFonts w:ascii="Times New Roman" w:eastAsia="Times New Roman" w:hAnsi="Times New Roman" w:cs="Times New Roman"/>
          <w:sz w:val="24"/>
          <w:szCs w:val="24"/>
          <w:lang w:eastAsia="pl-PL"/>
        </w:rPr>
      </w:pPr>
      <w:r w:rsidRPr="00F15F16">
        <w:rPr>
          <w:rFonts w:ascii="Times New Roman" w:eastAsia="Times New Roman" w:hAnsi="Times New Roman" w:cs="Times New Roman"/>
          <w:sz w:val="24"/>
          <w:szCs w:val="24"/>
          <w:lang w:eastAsia="pl-PL"/>
        </w:rPr>
        <w:t xml:space="preserve"> Młodych ludzi, którzy przejawiają szczególne zamiłowania muzyczne, należy wspierać w rozwoju, zachęcając do udziału w różnego rodzaju aktywnościach pozalekcyjnych i pozaszkolnych (np. zespołach muzycznych, występach solowych, happeningach, przeglądach, koncertach charytatywnych, konkursach, olimpiadach artystycznych). Nauczyciele powinni zwracać uwagę uczniów na ochronę własności intelektualnej i nie dopuszczać do tworzenia plagiatów.</w:t>
      </w:r>
    </w:p>
    <w:p w14:paraId="0E06B01D" w14:textId="77777777" w:rsidR="00F15F16" w:rsidRPr="00F15F16" w:rsidRDefault="00F15F16" w:rsidP="00F15F16">
      <w:pPr>
        <w:shd w:val="clear" w:color="auto" w:fill="FFFFFF"/>
        <w:spacing w:line="240" w:lineRule="auto"/>
        <w:rPr>
          <w:rFonts w:ascii="Times New Roman" w:eastAsia="Times New Roman" w:hAnsi="Times New Roman" w:cs="Times New Roman"/>
          <w:sz w:val="24"/>
          <w:szCs w:val="24"/>
          <w:lang w:eastAsia="pl-PL"/>
        </w:rPr>
      </w:pPr>
      <w:r w:rsidRPr="00F15F16">
        <w:rPr>
          <w:rFonts w:ascii="Times New Roman" w:eastAsia="Times New Roman" w:hAnsi="Times New Roman" w:cs="Times New Roman"/>
          <w:sz w:val="24"/>
          <w:szCs w:val="24"/>
          <w:lang w:eastAsia="pl-PL"/>
        </w:rPr>
        <w:t>Szkoła powinna stwarzać warunki do obcowania z muzyką „na żywo” poprzez udział uczniów w koncertach i spektaklach muzycznych, organizowanych w szkole i poza nią oraz do publicznej prezentacji umiejętności muzycznych uczniów.</w:t>
      </w:r>
    </w:p>
    <w:p w14:paraId="274FC0FC" w14:textId="77777777" w:rsidR="00F92C21" w:rsidRDefault="00F92C21"/>
    <w:sectPr w:rsidR="00F92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ource Sans Pro">
    <w:altName w:val="Cambria Math"/>
    <w:charset w:val="00"/>
    <w:family w:val="swiss"/>
    <w:pitch w:val="variable"/>
    <w:sig w:usb0="00000001"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4186E"/>
    <w:multiLevelType w:val="multilevel"/>
    <w:tmpl w:val="F60A7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68133E"/>
    <w:multiLevelType w:val="multilevel"/>
    <w:tmpl w:val="D3EA4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16"/>
    <w:rsid w:val="000558BF"/>
    <w:rsid w:val="002D15F3"/>
    <w:rsid w:val="0052519F"/>
    <w:rsid w:val="005409D8"/>
    <w:rsid w:val="00622694"/>
    <w:rsid w:val="006971EE"/>
    <w:rsid w:val="00F15F16"/>
    <w:rsid w:val="00F92C21"/>
    <w:rsid w:val="00FD11C2"/>
    <w:rsid w:val="00FF2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CED7"/>
  <w15:chartTrackingRefBased/>
  <w15:docId w15:val="{1CAC89A1-D28C-4D61-9978-71FDC0DE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519F"/>
    <w:rPr>
      <w:color w:val="0563C1" w:themeColor="hyperlink"/>
      <w:u w:val="single"/>
    </w:rPr>
  </w:style>
  <w:style w:type="character" w:customStyle="1" w:styleId="UnresolvedMention">
    <w:name w:val="Unresolved Mention"/>
    <w:basedOn w:val="Domylnaczcionkaakapitu"/>
    <w:uiPriority w:val="99"/>
    <w:semiHidden/>
    <w:unhideWhenUsed/>
    <w:rsid w:val="00525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827758">
      <w:bodyDiv w:val="1"/>
      <w:marLeft w:val="0"/>
      <w:marRight w:val="0"/>
      <w:marTop w:val="0"/>
      <w:marBottom w:val="0"/>
      <w:divBdr>
        <w:top w:val="none" w:sz="0" w:space="0" w:color="auto"/>
        <w:left w:val="none" w:sz="0" w:space="0" w:color="auto"/>
        <w:bottom w:val="none" w:sz="0" w:space="0" w:color="auto"/>
        <w:right w:val="none" w:sz="0" w:space="0" w:color="auto"/>
      </w:divBdr>
      <w:divsChild>
        <w:div w:id="1840196054">
          <w:marLeft w:val="0"/>
          <w:marRight w:val="0"/>
          <w:marTop w:val="0"/>
          <w:marBottom w:val="0"/>
          <w:divBdr>
            <w:top w:val="none" w:sz="0" w:space="0" w:color="auto"/>
            <w:left w:val="none" w:sz="0" w:space="0" w:color="auto"/>
            <w:bottom w:val="none" w:sz="0" w:space="0" w:color="auto"/>
            <w:right w:val="none" w:sz="0" w:space="0" w:color="auto"/>
          </w:divBdr>
        </w:div>
        <w:div w:id="2135826770">
          <w:marLeft w:val="0"/>
          <w:marRight w:val="0"/>
          <w:marTop w:val="0"/>
          <w:marBottom w:val="0"/>
          <w:divBdr>
            <w:top w:val="none" w:sz="0" w:space="0" w:color="auto"/>
            <w:left w:val="none" w:sz="0" w:space="0" w:color="auto"/>
            <w:bottom w:val="none" w:sz="0" w:space="0" w:color="auto"/>
            <w:right w:val="none" w:sz="0" w:space="0" w:color="auto"/>
          </w:divBdr>
        </w:div>
      </w:divsChild>
    </w:div>
    <w:div w:id="1645767581">
      <w:bodyDiv w:val="1"/>
      <w:marLeft w:val="0"/>
      <w:marRight w:val="0"/>
      <w:marTop w:val="0"/>
      <w:marBottom w:val="0"/>
      <w:divBdr>
        <w:top w:val="none" w:sz="0" w:space="0" w:color="auto"/>
        <w:left w:val="none" w:sz="0" w:space="0" w:color="auto"/>
        <w:bottom w:val="none" w:sz="0" w:space="0" w:color="auto"/>
        <w:right w:val="none" w:sz="0" w:space="0" w:color="auto"/>
      </w:divBdr>
      <w:divsChild>
        <w:div w:id="803306204">
          <w:marLeft w:val="-225"/>
          <w:marRight w:val="-225"/>
          <w:marTop w:val="750"/>
          <w:marBottom w:val="0"/>
          <w:divBdr>
            <w:top w:val="none" w:sz="0" w:space="0" w:color="auto"/>
            <w:left w:val="none" w:sz="0" w:space="0" w:color="auto"/>
            <w:bottom w:val="none" w:sz="0" w:space="0" w:color="auto"/>
            <w:right w:val="none" w:sz="0" w:space="0" w:color="auto"/>
          </w:divBdr>
        </w:div>
        <w:div w:id="1336766981">
          <w:marLeft w:val="-225"/>
          <w:marRight w:val="-225"/>
          <w:marTop w:val="0"/>
          <w:marBottom w:val="1500"/>
          <w:divBdr>
            <w:top w:val="none" w:sz="0" w:space="0" w:color="auto"/>
            <w:left w:val="none" w:sz="0" w:space="0" w:color="auto"/>
            <w:bottom w:val="none" w:sz="0" w:space="0" w:color="auto"/>
            <w:right w:val="none" w:sz="0" w:space="0" w:color="auto"/>
          </w:divBdr>
          <w:divsChild>
            <w:div w:id="678970398">
              <w:marLeft w:val="0"/>
              <w:marRight w:val="0"/>
              <w:marTop w:val="0"/>
              <w:marBottom w:val="0"/>
              <w:divBdr>
                <w:top w:val="none" w:sz="0" w:space="0" w:color="auto"/>
                <w:left w:val="none" w:sz="0" w:space="0" w:color="auto"/>
                <w:bottom w:val="none" w:sz="0" w:space="0" w:color="auto"/>
                <w:right w:val="none" w:sz="0" w:space="0" w:color="auto"/>
              </w:divBdr>
              <w:divsChild>
                <w:div w:id="356664529">
                  <w:marLeft w:val="0"/>
                  <w:marRight w:val="0"/>
                  <w:marTop w:val="0"/>
                  <w:marBottom w:val="0"/>
                  <w:divBdr>
                    <w:top w:val="none" w:sz="0" w:space="0" w:color="auto"/>
                    <w:left w:val="none" w:sz="0" w:space="0" w:color="auto"/>
                    <w:bottom w:val="none" w:sz="0" w:space="0" w:color="auto"/>
                    <w:right w:val="none" w:sz="0" w:space="0" w:color="auto"/>
                  </w:divBdr>
                  <w:divsChild>
                    <w:div w:id="2004504259">
                      <w:marLeft w:val="0"/>
                      <w:marRight w:val="0"/>
                      <w:marTop w:val="0"/>
                      <w:marBottom w:val="450"/>
                      <w:divBdr>
                        <w:top w:val="none" w:sz="0" w:space="0" w:color="auto"/>
                        <w:left w:val="none" w:sz="0" w:space="0" w:color="auto"/>
                        <w:bottom w:val="none" w:sz="0" w:space="0" w:color="auto"/>
                        <w:right w:val="none" w:sz="0" w:space="0" w:color="auto"/>
                      </w:divBdr>
                    </w:div>
                    <w:div w:id="1801919929">
                      <w:marLeft w:val="0"/>
                      <w:marRight w:val="0"/>
                      <w:marTop w:val="0"/>
                      <w:marBottom w:val="450"/>
                      <w:divBdr>
                        <w:top w:val="none" w:sz="0" w:space="0" w:color="auto"/>
                        <w:left w:val="none" w:sz="0" w:space="0" w:color="auto"/>
                        <w:bottom w:val="none" w:sz="0" w:space="0" w:color="auto"/>
                        <w:right w:val="none" w:sz="0" w:space="0" w:color="auto"/>
                      </w:divBdr>
                    </w:div>
                    <w:div w:id="860625176">
                      <w:marLeft w:val="0"/>
                      <w:marRight w:val="0"/>
                      <w:marTop w:val="0"/>
                      <w:marBottom w:val="450"/>
                      <w:divBdr>
                        <w:top w:val="none" w:sz="0" w:space="0" w:color="auto"/>
                        <w:left w:val="none" w:sz="0" w:space="0" w:color="auto"/>
                        <w:bottom w:val="none" w:sz="0" w:space="0" w:color="auto"/>
                        <w:right w:val="none" w:sz="0" w:space="0" w:color="auto"/>
                      </w:divBdr>
                    </w:div>
                    <w:div w:id="11294691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stawaprogramowa.pl/Liceum-technikum/Muzyka" TargetMode="External"/><Relationship Id="rId3" Type="http://schemas.openxmlformats.org/officeDocument/2006/relationships/settings" Target="settings.xml"/><Relationship Id="rId7" Type="http://schemas.openxmlformats.org/officeDocument/2006/relationships/hyperlink" Target="mailto:grzenyk1@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olanka.itl.pl/szkola/wp-content/uploads/2017/11/foto-ed-an.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1248</Words>
  <Characters>7488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Nykiel</dc:creator>
  <cp:keywords/>
  <dc:description/>
  <cp:lastModifiedBy>Konto Microsoft</cp:lastModifiedBy>
  <cp:revision>10</cp:revision>
  <dcterms:created xsi:type="dcterms:W3CDTF">2021-09-13T11:23:00Z</dcterms:created>
  <dcterms:modified xsi:type="dcterms:W3CDTF">2022-11-08T17:34:00Z</dcterms:modified>
</cp:coreProperties>
</file>