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EC73" w14:textId="58E846D6" w:rsidR="00C7466B" w:rsidRDefault="00AF0005" w:rsidP="00C7466B">
      <w:pPr>
        <w:spacing w:after="200" w:line="276" w:lineRule="auto"/>
        <w:jc w:val="both"/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681C8F" wp14:editId="066470B0">
            <wp:simplePos x="0" y="0"/>
            <wp:positionH relativeFrom="margin">
              <wp:posOffset>-635</wp:posOffset>
            </wp:positionH>
            <wp:positionV relativeFrom="paragraph">
              <wp:posOffset>311785</wp:posOffset>
            </wp:positionV>
            <wp:extent cx="1760220" cy="22783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62393" w14:textId="3F902073" w:rsidR="00C7466B" w:rsidRPr="00C7466B" w:rsidRDefault="00C7466B" w:rsidP="00C7466B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66B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Jestem nauczycielem języka francuskiego. Ukończyłam Akademię Pedagogiczną</w:t>
      </w:r>
      <w:r w:rsidR="00AF0005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 w:rsidRPr="00C7466B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Krakowie, gdzie uzyskałam tytuł magistra filologii romańskiej. Odbyłam wiele zagranicznych staży i kursów doskonalących oraz warsztatów metodycznych dla nauczycieli. Posiadam kilkuletnie doświadczenie  </w:t>
      </w:r>
      <w:r w:rsidR="00AF0005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C7466B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zawodzie nauczyciela. Moi uczniowie zostali finalistami </w:t>
      </w:r>
      <w:r w:rsidR="00AF0005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C7466B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w Ogólnopolskiej Olimpiadzie Języka Francuskiego oraz zdobyli liczne wyróżnienia w konkursach językowych. Ponadto, prowadziłam szkolenia dla pracowników firm w dziedzinie lotnictwa, dla hotelarzy i pracowników gastronomii oraz lekarzy. Moje zainteresowania to: kulturoznawstwo krajów śródziemnomorskich, głównie Francja i Włochy</w:t>
      </w:r>
      <w:r w:rsidRPr="00C7466B">
        <w:rPr>
          <w:rFonts w:ascii="Times New Roman" w:hAnsi="Times New Roman" w:cs="Times New Roman"/>
          <w:color w:val="141412"/>
          <w:sz w:val="24"/>
          <w:szCs w:val="24"/>
        </w:rPr>
        <w:br/>
      </w:r>
      <w:r w:rsidRPr="00C7466B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z ukierunkowaniem na historię i politykę, prawoznawstwo, ekonomia, varsawianistyka, ornitologia, hodowla ptaków egzotycznych, literatura, muzyka klasyczna i elektroniczna, tenis stołowy. Będę Waszym egzaminatorem z języka francuskiego. Zapraszam do kontaktu pod adresem: </w:t>
      </w:r>
      <w:hyperlink r:id="rId6" w:history="1">
        <w:r w:rsidRPr="00C7466B">
          <w:rPr>
            <w:rStyle w:val="Hipercze"/>
            <w:rFonts w:ascii="Times New Roman" w:hAnsi="Times New Roman" w:cs="Times New Roman"/>
            <w:b/>
            <w:bCs/>
            <w:color w:val="CA3C08"/>
            <w:sz w:val="24"/>
            <w:szCs w:val="24"/>
            <w:shd w:val="clear" w:color="auto" w:fill="FFFFFF"/>
          </w:rPr>
          <w:t>anaosiak@op.pl</w:t>
        </w:r>
      </w:hyperlink>
    </w:p>
    <w:p w14:paraId="26A9DF10" w14:textId="77777777" w:rsidR="00C7466B" w:rsidRPr="00C7466B" w:rsidRDefault="00C7466B" w:rsidP="00AF000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E225742" w14:textId="7F62A9CE" w:rsidR="00BD5F5C" w:rsidRPr="00C7466B" w:rsidRDefault="0074484D" w:rsidP="00FA78B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części podstawy programowej</w:t>
      </w:r>
      <w:r w:rsidR="00BD5F5C" w:rsidRPr="00C7466B">
        <w:rPr>
          <w:rFonts w:ascii="Times New Roman" w:hAnsi="Times New Roman" w:cs="Times New Roman"/>
          <w:b/>
          <w:sz w:val="24"/>
          <w:szCs w:val="24"/>
        </w:rPr>
        <w:t xml:space="preserve"> z języka włoskiego</w:t>
      </w:r>
    </w:p>
    <w:p w14:paraId="367A60C2" w14:textId="77777777" w:rsidR="00BD5F5C" w:rsidRPr="00C7466B" w:rsidRDefault="00BD5F5C" w:rsidP="00BD5F5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66B">
        <w:rPr>
          <w:rFonts w:ascii="Times New Roman" w:hAnsi="Times New Roman" w:cs="Times New Roman"/>
          <w:b/>
          <w:sz w:val="24"/>
          <w:szCs w:val="24"/>
        </w:rPr>
        <w:t>Dla poziomu języka III.2.0</w:t>
      </w:r>
    </w:p>
    <w:p w14:paraId="0FDECDF8" w14:textId="77777777" w:rsidR="00BD5F5C" w:rsidRPr="00C7466B" w:rsidRDefault="00BD5F5C" w:rsidP="00BD5F5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66B">
        <w:rPr>
          <w:rFonts w:ascii="Times New Roman" w:hAnsi="Times New Roman" w:cs="Times New Roman"/>
          <w:b/>
          <w:sz w:val="24"/>
          <w:szCs w:val="24"/>
        </w:rPr>
        <w:t>Klasa I Liceum</w:t>
      </w:r>
    </w:p>
    <w:p w14:paraId="71904E40" w14:textId="77777777" w:rsidR="00BD5F5C" w:rsidRPr="00C7466B" w:rsidRDefault="00BD5F5C" w:rsidP="00BD5F5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66B">
        <w:rPr>
          <w:rFonts w:ascii="Times New Roman" w:hAnsi="Times New Roman" w:cs="Times New Roman"/>
          <w:b/>
          <w:sz w:val="24"/>
          <w:szCs w:val="24"/>
        </w:rPr>
        <w:t>Nauczyciel – egzaminator: Anna Osiak</w:t>
      </w:r>
    </w:p>
    <w:p w14:paraId="4816DF11" w14:textId="77777777" w:rsidR="00BD5F5C" w:rsidRPr="00C7466B" w:rsidRDefault="00BD5F5C" w:rsidP="00BD5F5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07865B8" w14:textId="77777777" w:rsidR="00BD5F5C" w:rsidRPr="00C7466B" w:rsidRDefault="00BD5F5C" w:rsidP="00BD5F5C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Wybrane założenia podstawy programowej</w:t>
      </w:r>
    </w:p>
    <w:p w14:paraId="15E315D1" w14:textId="77777777" w:rsidR="00BD5F5C" w:rsidRPr="00C7466B" w:rsidRDefault="00BD5F5C" w:rsidP="00BD5F5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Cele kształcenia – wymagania ogólne</w:t>
      </w:r>
    </w:p>
    <w:p w14:paraId="43C8C1D3" w14:textId="77777777" w:rsidR="00BD5F5C" w:rsidRPr="00C7466B" w:rsidRDefault="00BD5F5C" w:rsidP="00BD5F5C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Znajomość środków językowych.</w:t>
      </w:r>
    </w:p>
    <w:p w14:paraId="07C09FC3" w14:textId="77777777" w:rsidR="00BD5F5C" w:rsidRPr="00C7466B" w:rsidRDefault="00BD5F5C" w:rsidP="00BD5F5C">
      <w:pPr>
        <w:spacing w:after="200" w:line="276" w:lineRule="auto"/>
        <w:ind w:left="780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 xml:space="preserve"> Uczeń posługuje się podstawowym zasobem środków językowych (leksykalnych, gramatycznych, ortograficznych oraz fonetycznych), umożliwiającym realizację pozostałych wymagań ogólnych w zakresie tematów wskazanych w wymaganiach szczegółowych. </w:t>
      </w:r>
    </w:p>
    <w:p w14:paraId="03BDA2BB" w14:textId="77777777" w:rsidR="00BD5F5C" w:rsidRPr="00C7466B" w:rsidRDefault="00BD5F5C" w:rsidP="00BD5F5C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Rozumienie wypowiedzi. Uczeń rozumie proste wypowiedzi ustne artykułowane wyraźnie, w standardowej odmianie języka, a także proste wypowiedzi pisemne, w zakresie opisanym w wymaganiach szczegółowych.</w:t>
      </w:r>
    </w:p>
    <w:p w14:paraId="1D189DD4" w14:textId="77777777" w:rsidR="00BD5F5C" w:rsidRPr="00C7466B" w:rsidRDefault="00BD5F5C" w:rsidP="00BD5F5C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 xml:space="preserve"> III. Tworzenie wypowiedzi. Uczeń samodzielnie tworzy krótkie, proste, spójne i logiczne wypowiedzi ustne i pisemne, w zakresie opisanym w wymaganiach szczegółowych. </w:t>
      </w:r>
    </w:p>
    <w:p w14:paraId="546B82D7" w14:textId="77777777" w:rsidR="00BD5F5C" w:rsidRPr="00C7466B" w:rsidRDefault="00BD5F5C" w:rsidP="00BD5F5C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 xml:space="preserve">IV. Reagowanie na wypowiedzi. Uczeń uczestniczy w rozmowie i w typowych sytuacjach reaguje w sposób zrozumiały, adekwatnie do sytuacji komunikacyjnej, </w:t>
      </w:r>
      <w:r w:rsidRPr="00C7466B">
        <w:rPr>
          <w:rFonts w:ascii="Times New Roman" w:hAnsi="Times New Roman" w:cs="Times New Roman"/>
          <w:sz w:val="24"/>
          <w:szCs w:val="24"/>
        </w:rPr>
        <w:lastRenderedPageBreak/>
        <w:t xml:space="preserve">ustnie lub pisemnie w formie prostego tekstu, w zakresie opisanym w wymaganiach szczegółowych. </w:t>
      </w:r>
    </w:p>
    <w:p w14:paraId="3B874E1E" w14:textId="77777777" w:rsidR="00BD5F5C" w:rsidRPr="00C7466B" w:rsidRDefault="00BD5F5C" w:rsidP="00BD5F5C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 xml:space="preserve">V. Przetwarzanie wypowiedzi. Uczeń zmienia formę przekazu ustnego lub pisemnego w zakresie opisanym w wymaganiach szczegółowych. </w:t>
      </w:r>
    </w:p>
    <w:p w14:paraId="50CCB0D6" w14:textId="77777777" w:rsidR="00BD5F5C" w:rsidRPr="00C7466B" w:rsidRDefault="00BD5F5C" w:rsidP="00BD5F5C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A8D6B6" w14:textId="77777777" w:rsidR="00BD5F5C" w:rsidRPr="00C7466B" w:rsidRDefault="00BD5F5C" w:rsidP="00BD5F5C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66B">
        <w:rPr>
          <w:rFonts w:ascii="Times New Roman" w:hAnsi="Times New Roman" w:cs="Times New Roman"/>
          <w:b/>
          <w:bCs/>
          <w:sz w:val="24"/>
          <w:szCs w:val="24"/>
        </w:rPr>
        <w:t>Treści nauczania – wymagania szczegółowe do klasy I Liceum:</w:t>
      </w:r>
    </w:p>
    <w:p w14:paraId="0341DD36" w14:textId="77777777" w:rsidR="00BD5F5C" w:rsidRPr="00C7466B" w:rsidRDefault="00BD5F5C" w:rsidP="00BD5F5C">
      <w:pPr>
        <w:spacing w:after="200" w:line="276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 xml:space="preserve"> I. Uczeń posługuje się podstawowym zasobem środków językowych (leksykalnych, gramatycznych, ortograficznych oraz fonetycznych), umożliwiającym realizację pozostałych wymagań ogólnych w zakresie następujących tematów:</w:t>
      </w:r>
    </w:p>
    <w:p w14:paraId="10D012F9" w14:textId="77777777" w:rsidR="00BD5F5C" w:rsidRPr="00C7466B" w:rsidRDefault="00BD5F5C" w:rsidP="00BD5F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4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człowiek ( dane personalne, wygląd zewnętrzny, cechy charakteru,  zainteresowania);</w:t>
      </w:r>
    </w:p>
    <w:p w14:paraId="19749056" w14:textId="77777777" w:rsidR="00BD5F5C" w:rsidRPr="00C7466B" w:rsidRDefault="00BD5F5C" w:rsidP="00BD5F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4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zamieszkania ( dom i jego okolica, pomieszczenia i wyposażenie domu,);</w:t>
      </w:r>
    </w:p>
    <w:p w14:paraId="27D1EE5D" w14:textId="490FB119" w:rsidR="00BD5F5C" w:rsidRPr="00C7466B" w:rsidRDefault="00BD5F5C" w:rsidP="00BD5F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4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 (  przedmioty nauczania, uczenie się, przybory szkolne);</w:t>
      </w:r>
    </w:p>
    <w:p w14:paraId="3BB22553" w14:textId="4F199589" w:rsidR="00BD5F5C" w:rsidRPr="00C7466B" w:rsidRDefault="00BD5F5C" w:rsidP="00BD5F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4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życie codzienne (posiłki, śniadanie, w barze, na ulicy – zapytanie o drogę i udzielenie informacji, pogoda, plany na wyjazd, środki transortu)</w:t>
      </w:r>
    </w:p>
    <w:p w14:paraId="3C4EBC31" w14:textId="53BD7CC0" w:rsidR="00BD5F5C" w:rsidRPr="00C7466B" w:rsidRDefault="00BD5F5C" w:rsidP="00BD5F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4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życie prywatne ( przyjaciele, czynności życia codziennego, określanie czasu, formy spędzania czasu wolnego, święta i uroczystości);</w:t>
      </w:r>
    </w:p>
    <w:p w14:paraId="22A49FF9" w14:textId="77777777" w:rsidR="00BD5F5C" w:rsidRPr="00C7466B" w:rsidRDefault="00BD5F5C" w:rsidP="00BD5F5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Gramatyka:</w:t>
      </w:r>
    </w:p>
    <w:p w14:paraId="2099C8A9" w14:textId="5A78AFB6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Czasy: teraźniejszy (pesente), przyszły – futuro semplice), przeszły (passato prossimo)</w:t>
      </w:r>
    </w:p>
    <w:p w14:paraId="46B3AD85" w14:textId="77777777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Czasowniki zwrotne</w:t>
      </w:r>
    </w:p>
    <w:p w14:paraId="13710AEF" w14:textId="77777777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Przymiotniki dzierżawcze</w:t>
      </w:r>
    </w:p>
    <w:p w14:paraId="72BD3A61" w14:textId="77777777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Rodzajniki określone i nieokreślone</w:t>
      </w:r>
    </w:p>
    <w:p w14:paraId="607586FC" w14:textId="6A238B3D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 xml:space="preserve">Zaimki osobowe </w:t>
      </w:r>
    </w:p>
    <w:p w14:paraId="17C8532E" w14:textId="083B7036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 xml:space="preserve">Liczebniki </w:t>
      </w:r>
      <w:r w:rsidR="00B20520" w:rsidRPr="00C7466B">
        <w:rPr>
          <w:rFonts w:ascii="Times New Roman" w:hAnsi="Times New Roman" w:cs="Times New Roman"/>
          <w:sz w:val="24"/>
          <w:szCs w:val="24"/>
        </w:rPr>
        <w:t>główne i porządkowe</w:t>
      </w:r>
    </w:p>
    <w:p w14:paraId="7B2BD92F" w14:textId="77777777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Określanie dat i godzin</w:t>
      </w:r>
    </w:p>
    <w:p w14:paraId="5C37D93B" w14:textId="77777777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Pytania i przeczenia</w:t>
      </w:r>
    </w:p>
    <w:p w14:paraId="6595A1B2" w14:textId="4BD3E842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 xml:space="preserve">Przyimki </w:t>
      </w:r>
      <w:r w:rsidR="00B20520" w:rsidRPr="00C7466B">
        <w:rPr>
          <w:rFonts w:ascii="Times New Roman" w:hAnsi="Times New Roman" w:cs="Times New Roman"/>
          <w:sz w:val="24"/>
          <w:szCs w:val="24"/>
        </w:rPr>
        <w:t>proste i ściągnięte z rodzajnikiem określonym</w:t>
      </w:r>
    </w:p>
    <w:p w14:paraId="4DCC352E" w14:textId="77777777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Liczba mnoga rzeczowników i przymiotników</w:t>
      </w:r>
    </w:p>
    <w:p w14:paraId="2E2100E6" w14:textId="1B820DD6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Rodzaj żeński rzeczowników i przymiotników</w:t>
      </w:r>
    </w:p>
    <w:p w14:paraId="675986C2" w14:textId="35A4D463" w:rsidR="00B20520" w:rsidRPr="00C7466B" w:rsidRDefault="00B20520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 xml:space="preserve"> Czasowniki modalne: volere, potere, dovere</w:t>
      </w:r>
    </w:p>
    <w:p w14:paraId="432C5391" w14:textId="77777777" w:rsidR="00BD5F5C" w:rsidRPr="00C7466B" w:rsidRDefault="00BD5F5C" w:rsidP="00BD5F5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68EBD9E" w14:textId="77777777" w:rsidR="00BD5F5C" w:rsidRPr="00C7466B" w:rsidRDefault="00BD5F5C" w:rsidP="00BD5F5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W zakresie form wypowiedzi pisemnej:</w:t>
      </w:r>
    </w:p>
    <w:p w14:paraId="7D0D0500" w14:textId="77777777" w:rsidR="00BD5F5C" w:rsidRPr="00C7466B" w:rsidRDefault="00BD5F5C" w:rsidP="00BD5F5C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Pisanie maila</w:t>
      </w:r>
    </w:p>
    <w:p w14:paraId="7785D073" w14:textId="77777777" w:rsidR="00BD5F5C" w:rsidRPr="00C7466B" w:rsidRDefault="00BD5F5C" w:rsidP="00BD5F5C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Redagowanie notatki, bloga, postu na forum</w:t>
      </w:r>
    </w:p>
    <w:p w14:paraId="639ACAEE" w14:textId="77777777" w:rsidR="00BD5F5C" w:rsidRPr="00C7466B" w:rsidRDefault="00BD5F5C" w:rsidP="00BD5F5C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Redagowanie listu przyjacielskiego</w:t>
      </w:r>
    </w:p>
    <w:p w14:paraId="4467EFBE" w14:textId="77777777" w:rsidR="00BD5F5C" w:rsidRPr="00C7466B" w:rsidRDefault="00BD5F5C" w:rsidP="00BD5F5C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Formułowanie opinii, komentarzy</w:t>
      </w:r>
    </w:p>
    <w:p w14:paraId="62651959" w14:textId="77777777" w:rsidR="00BD5F5C" w:rsidRPr="00C7466B" w:rsidRDefault="00BD5F5C" w:rsidP="00BD5F5C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Redagowanie zaproszenia na wydarzenie/ odpowiedzi na zaproszenie-propozycję</w:t>
      </w:r>
    </w:p>
    <w:p w14:paraId="3FDE145F" w14:textId="77777777" w:rsidR="00234A41" w:rsidRPr="00C7466B" w:rsidRDefault="00234A41">
      <w:pPr>
        <w:rPr>
          <w:rFonts w:ascii="Times New Roman" w:hAnsi="Times New Roman" w:cs="Times New Roman"/>
          <w:sz w:val="24"/>
          <w:szCs w:val="24"/>
        </w:rPr>
      </w:pPr>
    </w:p>
    <w:sectPr w:rsidR="00234A41" w:rsidRPr="00C7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973"/>
    <w:multiLevelType w:val="hybridMultilevel"/>
    <w:tmpl w:val="4300BC12"/>
    <w:lvl w:ilvl="0" w:tplc="689CC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53E8"/>
    <w:multiLevelType w:val="multilevel"/>
    <w:tmpl w:val="785E26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A123D67"/>
    <w:multiLevelType w:val="hybridMultilevel"/>
    <w:tmpl w:val="5A24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15E15"/>
    <w:multiLevelType w:val="hybridMultilevel"/>
    <w:tmpl w:val="87EA8A80"/>
    <w:lvl w:ilvl="0" w:tplc="8C923B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A6F6622"/>
    <w:multiLevelType w:val="hybridMultilevel"/>
    <w:tmpl w:val="D5A4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915388">
    <w:abstractNumId w:val="1"/>
  </w:num>
  <w:num w:numId="2" w16cid:durableId="449397679">
    <w:abstractNumId w:val="0"/>
  </w:num>
  <w:num w:numId="3" w16cid:durableId="1894734774">
    <w:abstractNumId w:val="3"/>
  </w:num>
  <w:num w:numId="4" w16cid:durableId="1750880880">
    <w:abstractNumId w:val="4"/>
  </w:num>
  <w:num w:numId="5" w16cid:durableId="138040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5C"/>
    <w:rsid w:val="00234A41"/>
    <w:rsid w:val="0074484D"/>
    <w:rsid w:val="00AF0005"/>
    <w:rsid w:val="00B20520"/>
    <w:rsid w:val="00BD5F5C"/>
    <w:rsid w:val="00C7466B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F3E4"/>
  <w15:chartTrackingRefBased/>
  <w15:docId w15:val="{87FCDE5B-7B41-4CC7-97CD-2698A8FD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7466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4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osiak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warsztaty</cp:lastModifiedBy>
  <cp:revision>4</cp:revision>
  <dcterms:created xsi:type="dcterms:W3CDTF">2022-09-25T14:07:00Z</dcterms:created>
  <dcterms:modified xsi:type="dcterms:W3CDTF">2023-09-07T12:43:00Z</dcterms:modified>
</cp:coreProperties>
</file>