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763A" w14:textId="35019C21" w:rsidR="00C306E3" w:rsidRPr="008166E7" w:rsidRDefault="00AC3DA4" w:rsidP="00C30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B43746" wp14:editId="3CACD05D">
            <wp:simplePos x="0" y="0"/>
            <wp:positionH relativeFrom="margin">
              <wp:posOffset>4062095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</w:t>
      </w:r>
      <w:r w:rsidR="00FA7366">
        <w:rPr>
          <w:b/>
          <w:bCs/>
        </w:rPr>
        <w:t xml:space="preserve"> </w:t>
      </w:r>
      <w:r>
        <w:rPr>
          <w:b/>
          <w:bCs/>
        </w:rPr>
        <w:t xml:space="preserve">CHEMII: </w:t>
      </w:r>
      <w:r w:rsidR="00C306E3" w:rsidRPr="008166E7">
        <w:rPr>
          <w:b/>
          <w:bCs/>
        </w:rPr>
        <w:t>MONIKA OWSIANA</w:t>
      </w:r>
    </w:p>
    <w:p w14:paraId="3E298229" w14:textId="77777777" w:rsidR="00C306E3" w:rsidRPr="008166E7" w:rsidRDefault="00C306E3" w:rsidP="00C306E3">
      <w:r w:rsidRPr="008166E7">
        <w:t>Jestem nauczycielem biologii, chemii i przyrody z kilkunastoletnim stażem pracy, ukończyłam Uniwersytet Rzeszowski na kierunku Biologia Eksperymentalna.</w:t>
      </w:r>
    </w:p>
    <w:p w14:paraId="597338BB" w14:textId="77777777" w:rsidR="00C306E3" w:rsidRPr="008166E7" w:rsidRDefault="00C306E3" w:rsidP="00C306E3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345455F8" w14:textId="77777777" w:rsidR="00C306E3" w:rsidRDefault="00C306E3" w:rsidP="00C306E3"/>
    <w:p w14:paraId="2272E47C" w14:textId="03ECC3D2" w:rsidR="00C306E3" w:rsidRPr="009D0F10" w:rsidRDefault="001A7FCF" w:rsidP="00C306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C306E3">
        <w:rPr>
          <w:rFonts w:ascii="Times New Roman" w:hAnsi="Times New Roman" w:cs="Times New Roman"/>
          <w:b/>
          <w:bCs/>
        </w:rPr>
        <w:t xml:space="preserve"> Z BIOLOGII W ZAKRESIE ROZSZERZONYM W KL. I LO</w:t>
      </w:r>
    </w:p>
    <w:p w14:paraId="65A415CF" w14:textId="77777777" w:rsidR="00C306E3" w:rsidRPr="00A14145" w:rsidRDefault="00C306E3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Metodyka badań biologicznych</w:t>
      </w:r>
    </w:p>
    <w:p w14:paraId="09E1385E" w14:textId="34F2A820" w:rsidR="00000000" w:rsidRPr="00A14145" w:rsidRDefault="00C306E3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Obserwacje mikroskopowe</w:t>
      </w:r>
    </w:p>
    <w:p w14:paraId="69E16910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Skład chemiczny organizmów</w:t>
      </w:r>
    </w:p>
    <w:p w14:paraId="07887092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sacharydów</w:t>
      </w:r>
    </w:p>
    <w:p w14:paraId="185337C8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lipidów</w:t>
      </w:r>
    </w:p>
    <w:p w14:paraId="60847B1A" w14:textId="0A92E51E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Aminokwasy. Budowa i funkcje białek</w:t>
      </w:r>
    </w:p>
    <w:p w14:paraId="5C2896D6" w14:textId="4C0C3C9B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nukleotydów oraz kwasów nukleinowych</w:t>
      </w:r>
    </w:p>
    <w:p w14:paraId="5916807F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funkcje komórki. Rodzaje komórek</w:t>
      </w:r>
    </w:p>
    <w:p w14:paraId="4109BD79" w14:textId="44C999CA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Błony biologiczne. Transport przez błony biologiczne</w:t>
      </w:r>
    </w:p>
    <w:p w14:paraId="2DB6B163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Jądro komórkowe.</w:t>
      </w:r>
    </w:p>
    <w:p w14:paraId="54BFE20E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Cytozol</w:t>
      </w:r>
    </w:p>
    <w:p w14:paraId="67CC433C" w14:textId="4B80B6F2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Mitochondria i plastydy. Teoria endosymbiozy</w:t>
      </w:r>
    </w:p>
    <w:p w14:paraId="7C2BD9FC" w14:textId="07738F8E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Struktury komórkowe otoczone jedną błoną i rybosomy</w:t>
      </w:r>
    </w:p>
    <w:p w14:paraId="39568B1D" w14:textId="77777777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Ściana komórkowa</w:t>
      </w:r>
    </w:p>
    <w:p w14:paraId="0C7DF428" w14:textId="096978CC" w:rsidR="00B96640" w:rsidRPr="00A14145" w:rsidRDefault="00B96640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Cykl komórkowy, mitoza i mejoza</w:t>
      </w:r>
    </w:p>
    <w:p w14:paraId="6B883477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Podstawowe zasady metabolizmu</w:t>
      </w:r>
    </w:p>
    <w:p w14:paraId="417CB07A" w14:textId="0BF61FF3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Budowa i działanie enzymów, regulacja aktywności enzymów</w:t>
      </w:r>
    </w:p>
    <w:p w14:paraId="678B16CE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Autotroficzne odżywianie się organizmów – fotosynteza</w:t>
      </w:r>
    </w:p>
    <w:p w14:paraId="5DF6B88C" w14:textId="777777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Autotroficzne odżywianie się organizmów – chemosynteza</w:t>
      </w:r>
    </w:p>
    <w:p w14:paraId="69C0CA0C" w14:textId="24270177" w:rsidR="00A14145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Oddychanie komórkowe: oddychanie tlenowe i procesy beztlenowego uzyskiwania energii</w:t>
      </w:r>
    </w:p>
    <w:p w14:paraId="2E4BE873" w14:textId="76BE7475" w:rsidR="00B96640" w:rsidRPr="00A14145" w:rsidRDefault="00A14145" w:rsidP="00A141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145">
        <w:rPr>
          <w:rFonts w:ascii="Times New Roman" w:hAnsi="Times New Roman" w:cs="Times New Roman"/>
          <w:sz w:val="24"/>
          <w:szCs w:val="24"/>
        </w:rPr>
        <w:t>Inne procesy metaboliczne: cykl mocznikowy, β-oksydacja, glukoneogeneza, glikogenoliza, deaminacja</w:t>
      </w:r>
    </w:p>
    <w:sectPr w:rsidR="00B96640" w:rsidRPr="00A1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6E"/>
    <w:multiLevelType w:val="hybridMultilevel"/>
    <w:tmpl w:val="B9FE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0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55"/>
    <w:rsid w:val="001A7FCF"/>
    <w:rsid w:val="003B3D55"/>
    <w:rsid w:val="00777DC8"/>
    <w:rsid w:val="00962E2D"/>
    <w:rsid w:val="00A14145"/>
    <w:rsid w:val="00AC3DA4"/>
    <w:rsid w:val="00B96640"/>
    <w:rsid w:val="00C306E3"/>
    <w:rsid w:val="00EF4A69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3A86"/>
  <w15:chartTrackingRefBased/>
  <w15:docId w15:val="{835BD9A3-846E-4C29-B0DC-2489E39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6</cp:revision>
  <dcterms:created xsi:type="dcterms:W3CDTF">2022-08-30T19:16:00Z</dcterms:created>
  <dcterms:modified xsi:type="dcterms:W3CDTF">2023-09-07T12:47:00Z</dcterms:modified>
</cp:coreProperties>
</file>