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222E" w14:textId="06F0CFAD" w:rsidR="003C1688" w:rsidRPr="00A11A65" w:rsidRDefault="00A11A65" w:rsidP="62C45AD3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175452E8">
        <w:rPr>
          <w:rFonts w:ascii="Times New Roman" w:eastAsia="Calibri" w:hAnsi="Times New Roman" w:cs="Times New Roman"/>
          <w:b/>
          <w:bCs/>
        </w:rPr>
        <w:t>ZAKRES CZĘŚCI PODSTAWY PROGRA</w:t>
      </w:r>
      <w:bookmarkStart w:id="0" w:name="_GoBack"/>
      <w:bookmarkEnd w:id="0"/>
      <w:r w:rsidRPr="175452E8">
        <w:rPr>
          <w:rFonts w:ascii="Times New Roman" w:eastAsia="Calibri" w:hAnsi="Times New Roman" w:cs="Times New Roman"/>
          <w:b/>
          <w:bCs/>
        </w:rPr>
        <w:t>MOWEJ</w:t>
      </w:r>
      <w:r w:rsidR="2209838F" w:rsidRPr="175452E8">
        <w:rPr>
          <w:rFonts w:ascii="Times New Roman" w:eastAsia="Calibri" w:hAnsi="Times New Roman" w:cs="Times New Roman"/>
          <w:b/>
          <w:bCs/>
        </w:rPr>
        <w:t xml:space="preserve"> </w:t>
      </w:r>
      <w:r w:rsidR="7F7421AB" w:rsidRPr="175452E8">
        <w:rPr>
          <w:rFonts w:ascii="Times New Roman" w:eastAsia="Calibri" w:hAnsi="Times New Roman" w:cs="Times New Roman"/>
          <w:b/>
          <w:bCs/>
        </w:rPr>
        <w:t xml:space="preserve">Z </w:t>
      </w:r>
      <w:r w:rsidR="00883ED5" w:rsidRPr="175452E8">
        <w:rPr>
          <w:rFonts w:ascii="Times New Roman" w:eastAsia="Calibri" w:hAnsi="Times New Roman" w:cs="Times New Roman"/>
          <w:b/>
          <w:bCs/>
        </w:rPr>
        <w:t>HISTORI</w:t>
      </w:r>
      <w:r w:rsidR="7BDFE7BA" w:rsidRPr="175452E8">
        <w:rPr>
          <w:rFonts w:ascii="Times New Roman" w:eastAsia="Calibri" w:hAnsi="Times New Roman" w:cs="Times New Roman"/>
          <w:b/>
          <w:bCs/>
        </w:rPr>
        <w:t>I</w:t>
      </w:r>
      <w:r w:rsidR="007D36B3">
        <w:rPr>
          <w:rFonts w:ascii="Times New Roman" w:eastAsia="Calibri" w:hAnsi="Times New Roman" w:cs="Times New Roman"/>
          <w:b/>
          <w:bCs/>
        </w:rPr>
        <w:t xml:space="preserve"> I </w:t>
      </w:r>
      <w:r w:rsidR="00883ED5" w:rsidRPr="175452E8">
        <w:rPr>
          <w:rFonts w:ascii="Times New Roman" w:eastAsia="Calibri" w:hAnsi="Times New Roman" w:cs="Times New Roman"/>
          <w:b/>
          <w:bCs/>
        </w:rPr>
        <w:t>TERAŹNIEJSZOŚ</w:t>
      </w:r>
      <w:r w:rsidR="163740E1" w:rsidRPr="175452E8">
        <w:rPr>
          <w:rFonts w:ascii="Times New Roman" w:eastAsia="Calibri" w:hAnsi="Times New Roman" w:cs="Times New Roman"/>
          <w:b/>
          <w:bCs/>
        </w:rPr>
        <w:t>CI</w:t>
      </w:r>
      <w:r w:rsidR="172C8E08" w:rsidRPr="175452E8">
        <w:rPr>
          <w:rFonts w:ascii="Times New Roman" w:eastAsia="Calibri" w:hAnsi="Times New Roman" w:cs="Times New Roman"/>
          <w:b/>
          <w:bCs/>
        </w:rPr>
        <w:t xml:space="preserve"> </w:t>
      </w:r>
      <w:r w:rsidR="54807AB8" w:rsidRPr="175452E8">
        <w:rPr>
          <w:rFonts w:ascii="Times New Roman" w:eastAsia="Calibri" w:hAnsi="Times New Roman" w:cs="Times New Roman"/>
          <w:b/>
          <w:bCs/>
        </w:rPr>
        <w:t>KL</w:t>
      </w:r>
      <w:r w:rsidR="00883ED5" w:rsidRPr="175452E8">
        <w:rPr>
          <w:rFonts w:ascii="Times New Roman" w:eastAsia="Calibri" w:hAnsi="Times New Roman" w:cs="Times New Roman"/>
          <w:b/>
          <w:bCs/>
        </w:rPr>
        <w:t xml:space="preserve">. </w:t>
      </w:r>
      <w:r w:rsidR="006924E5" w:rsidRPr="175452E8">
        <w:rPr>
          <w:rFonts w:ascii="Times New Roman" w:eastAsia="Calibri" w:hAnsi="Times New Roman" w:cs="Times New Roman"/>
          <w:b/>
          <w:bCs/>
        </w:rPr>
        <w:t>II LO</w:t>
      </w:r>
      <w:r w:rsidR="302479AE" w:rsidRPr="175452E8">
        <w:rPr>
          <w:rFonts w:ascii="Times New Roman" w:eastAsia="Calibri" w:hAnsi="Times New Roman" w:cs="Times New Roman"/>
          <w:b/>
          <w:bCs/>
        </w:rPr>
        <w:t xml:space="preserve"> </w:t>
      </w:r>
    </w:p>
    <w:p w14:paraId="57C9F196" w14:textId="457DF325" w:rsidR="003C1688" w:rsidRDefault="003C1688" w:rsidP="003C1688">
      <w:pPr>
        <w:spacing w:line="36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9168696" wp14:editId="0D3F03B5">
            <wp:simplePos x="0" y="0"/>
            <wp:positionH relativeFrom="margin">
              <wp:posOffset>0</wp:posOffset>
            </wp:positionH>
            <wp:positionV relativeFrom="paragraph">
              <wp:posOffset>349885</wp:posOffset>
            </wp:positionV>
            <wp:extent cx="1264920" cy="1661160"/>
            <wp:effectExtent l="0" t="0" r="0" b="0"/>
            <wp:wrapSquare wrapText="bothSides"/>
            <wp:docPr id="413834913" name="Obraz 1" descr="Obraz zawierający ubrania, obuwie, osoba, na wolnym powietrz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34913" name="Obraz 1" descr="Obraz zawierający ubrania, obuwie, osoba, na wolnym powietrz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6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287FA" w14:textId="77777777" w:rsidR="002E6504" w:rsidRDefault="002E6504" w:rsidP="003C1688">
      <w:pPr>
        <w:pStyle w:val="NormalnyWeb"/>
        <w:shd w:val="clear" w:color="auto" w:fill="FFFFFF"/>
        <w:spacing w:before="0" w:beforeAutospacing="0" w:after="360" w:afterAutospacing="0"/>
        <w:jc w:val="both"/>
        <w:rPr>
          <w:color w:val="141412"/>
        </w:rPr>
      </w:pPr>
      <w:bookmarkStart w:id="1" w:name="_Hlk114220060"/>
    </w:p>
    <w:bookmarkEnd w:id="1"/>
    <w:p w14:paraId="262CFF2A" w14:textId="186A6F3E" w:rsidR="003C1688" w:rsidRPr="00AF599F" w:rsidRDefault="003C1688" w:rsidP="62C45AD3">
      <w:pPr>
        <w:pStyle w:val="NormalnyWeb"/>
        <w:shd w:val="clear" w:color="auto" w:fill="FFFFFF" w:themeFill="background1"/>
        <w:spacing w:before="0" w:beforeAutospacing="0" w:after="360" w:afterAutospacing="0"/>
        <w:jc w:val="both"/>
        <w:rPr>
          <w:b/>
          <w:bCs/>
          <w:color w:val="141412"/>
        </w:rPr>
      </w:pPr>
      <w:r w:rsidRPr="62C45AD3">
        <w:rPr>
          <w:color w:val="141412"/>
        </w:rPr>
        <w:t xml:space="preserve">Jestem nauczycielem dyplomowanym, uczę historii, geografii, wiedzy </w:t>
      </w:r>
      <w:r>
        <w:br/>
      </w:r>
      <w:r w:rsidRPr="62C45AD3">
        <w:rPr>
          <w:color w:val="141412"/>
        </w:rPr>
        <w:t>o społeczeństwie i historii i teraźniejszości. Lubię podróże, sport, dobrą muzykę. Pasjonuje mnie historia II wojny światowej. Uwielbiam eksperymentować w kuchni i czytać kryminały. Zapraszam do kontaktu pod adresem</w:t>
      </w:r>
      <w:r w:rsidR="006924E5">
        <w:t>:</w:t>
      </w:r>
      <w:r w:rsidR="006924E5" w:rsidRPr="007D36B3">
        <w:t xml:space="preserve"> </w:t>
      </w:r>
      <w:hyperlink r:id="rId9">
        <w:r w:rsidR="006924E5" w:rsidRPr="007D36B3">
          <w:rPr>
            <w:rStyle w:val="Hipercze"/>
            <w:b/>
            <w:bCs/>
            <w:u w:val="none"/>
          </w:rPr>
          <w:t>joanna.suszka16@</w:t>
        </w:r>
        <w:r w:rsidR="002E6504" w:rsidRPr="007D36B3">
          <w:rPr>
            <w:rStyle w:val="Hipercze"/>
            <w:b/>
            <w:bCs/>
            <w:u w:val="none"/>
          </w:rPr>
          <w:t>gmail.com</w:t>
        </w:r>
      </w:hyperlink>
    </w:p>
    <w:p w14:paraId="3A738041" w14:textId="35FE45D7" w:rsidR="003C1688" w:rsidRPr="00AF599F" w:rsidRDefault="002C1EB3" w:rsidP="00185C2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F599F">
        <w:rPr>
          <w:rFonts w:ascii="Times New Roman" w:hAnsi="Times New Roman" w:cs="Times New Roman"/>
          <w:b/>
          <w:bCs/>
          <w:sz w:val="28"/>
          <w:szCs w:val="28"/>
          <w:u w:val="single"/>
        </w:rPr>
        <w:t>Wymagania szczegółowe:</w:t>
      </w:r>
    </w:p>
    <w:p w14:paraId="42E5AFBE" w14:textId="77777777" w:rsidR="00E14CBB" w:rsidRPr="00AF599F" w:rsidRDefault="00E14CBB" w:rsidP="00185C2B">
      <w:pPr>
        <w:rPr>
          <w:rFonts w:ascii="Times New Roman" w:hAnsi="Times New Roman" w:cs="Times New Roman"/>
          <w:b/>
          <w:bCs/>
        </w:rPr>
      </w:pPr>
    </w:p>
    <w:p w14:paraId="46E2F588" w14:textId="580FACBA" w:rsidR="00E14CBB" w:rsidRPr="00AF599F" w:rsidRDefault="00AD2832" w:rsidP="00185C2B">
      <w:pPr>
        <w:rPr>
          <w:rFonts w:ascii="Times New Roman" w:hAnsi="Times New Roman" w:cs="Times New Roman"/>
          <w:b/>
          <w:bCs/>
        </w:rPr>
      </w:pPr>
      <w:r w:rsidRPr="00AF599F">
        <w:rPr>
          <w:rFonts w:ascii="Times New Roman" w:hAnsi="Times New Roman" w:cs="Times New Roman"/>
          <w:b/>
          <w:bCs/>
        </w:rPr>
        <w:t>Uczeń wie</w:t>
      </w:r>
      <w:r w:rsidR="00E14CBB" w:rsidRPr="00AF599F">
        <w:rPr>
          <w:rFonts w:ascii="Times New Roman" w:hAnsi="Times New Roman" w:cs="Times New Roman"/>
          <w:b/>
          <w:bCs/>
        </w:rPr>
        <w:t xml:space="preserve"> i zna:</w:t>
      </w:r>
    </w:p>
    <w:p w14:paraId="00493487" w14:textId="77777777" w:rsidR="00185C2B" w:rsidRPr="00AF599F" w:rsidRDefault="00185C2B" w:rsidP="00185C2B">
      <w:pPr>
        <w:rPr>
          <w:rFonts w:ascii="Times New Roman" w:hAnsi="Times New Roman" w:cs="Times New Roman"/>
          <w:b/>
          <w:bCs/>
          <w:i/>
          <w:iCs/>
        </w:rPr>
      </w:pPr>
      <w:r w:rsidRPr="00AF599F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CE5C104" w14:textId="42787486" w:rsidR="00E14CBB" w:rsidRPr="00AF599F" w:rsidRDefault="00E14CBB" w:rsidP="00784D0C">
      <w:pPr>
        <w:pStyle w:val="Akapitzlist"/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Przyczyny, przebieg i konsekwencje interwencji amerykańskiej w Wietnamie;</w:t>
      </w:r>
    </w:p>
    <w:p w14:paraId="18DB39AD" w14:textId="15E45DF2" w:rsidR="0060394E" w:rsidRPr="00AF599F" w:rsidRDefault="00E14CBB" w:rsidP="00784D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 xml:space="preserve">Kim były wymienione </w:t>
      </w:r>
      <w:r w:rsidR="00AF599F" w:rsidRPr="00AF599F">
        <w:rPr>
          <w:rFonts w:ascii="Times New Roman" w:eastAsia="Calibri" w:hAnsi="Times New Roman" w:cs="Times New Roman"/>
        </w:rPr>
        <w:t>postacie</w:t>
      </w:r>
      <w:r w:rsidRPr="00AF599F">
        <w:rPr>
          <w:rFonts w:ascii="Times New Roman" w:eastAsia="Calibri" w:hAnsi="Times New Roman" w:cs="Times New Roman"/>
        </w:rPr>
        <w:t xml:space="preserve"> oraz omawia ich historyczną rolę: Leonid Breżniew, Salvador Allende, Augusto Pinochet.</w:t>
      </w:r>
    </w:p>
    <w:p w14:paraId="55A67F69" w14:textId="77777777" w:rsidR="00E14CBB" w:rsidRPr="00AF599F" w:rsidRDefault="00E14CBB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Na czym polegała polityka odprężenia (</w:t>
      </w:r>
      <w:proofErr w:type="spellStart"/>
      <w:r w:rsidRPr="00AF599F">
        <w:rPr>
          <w:rFonts w:ascii="Times New Roman" w:eastAsia="Calibri" w:hAnsi="Times New Roman" w:cs="Times New Roman"/>
          <w:i/>
          <w:iCs/>
        </w:rPr>
        <w:t>détente</w:t>
      </w:r>
      <w:proofErr w:type="spellEnd"/>
      <w:r w:rsidRPr="00AF599F">
        <w:rPr>
          <w:rFonts w:ascii="Times New Roman" w:eastAsia="Calibri" w:hAnsi="Times New Roman" w:cs="Times New Roman"/>
        </w:rPr>
        <w:t>) w relacjach międzynarodowych w połowie lat 70. XX w.</w:t>
      </w:r>
    </w:p>
    <w:p w14:paraId="2603A4C0" w14:textId="2A889AC7" w:rsidR="00E14CBB" w:rsidRPr="00AF599F" w:rsidRDefault="00E14CBB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 xml:space="preserve">Charakteryzuje rozliczenie się Niemiec z dziedzictwem rządów nazistowskich (przykłady pozytywne i negatywne: działalność Centrali Badania Zbrodni Narodowosocjalistycznych w </w:t>
      </w:r>
      <w:proofErr w:type="spellStart"/>
      <w:r w:rsidRPr="00AF599F">
        <w:rPr>
          <w:rFonts w:ascii="Times New Roman" w:eastAsia="Calibri" w:hAnsi="Times New Roman" w:cs="Times New Roman"/>
        </w:rPr>
        <w:t>Ludwigsburgu</w:t>
      </w:r>
      <w:proofErr w:type="spellEnd"/>
      <w:r w:rsidRPr="00AF599F">
        <w:rPr>
          <w:rFonts w:ascii="Times New Roman" w:eastAsia="Calibri" w:hAnsi="Times New Roman" w:cs="Times New Roman"/>
        </w:rPr>
        <w:t xml:space="preserve">, kariera Heinza </w:t>
      </w:r>
      <w:proofErr w:type="spellStart"/>
      <w:r w:rsidRPr="00AF599F">
        <w:rPr>
          <w:rFonts w:ascii="Times New Roman" w:eastAsia="Calibri" w:hAnsi="Times New Roman" w:cs="Times New Roman"/>
        </w:rPr>
        <w:t>Reinefartha</w:t>
      </w:r>
      <w:proofErr w:type="spellEnd"/>
      <w:r w:rsidRPr="00AF599F">
        <w:rPr>
          <w:rFonts w:ascii="Times New Roman" w:eastAsia="Calibri" w:hAnsi="Times New Roman" w:cs="Times New Roman"/>
        </w:rPr>
        <w:t>, sprawa reparacji wojennych i restytucji dzieł sztuki zagrabionych w Polsce);</w:t>
      </w:r>
    </w:p>
    <w:p w14:paraId="40EBF5FD" w14:textId="50DAB476" w:rsidR="00E14CBB" w:rsidRPr="00AF599F" w:rsidRDefault="00F02AF7" w:rsidP="00784D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Wyjaśnia znaczenie – dla Polski i świata – wyboru kardynała Karola Wojtyły na papieża.</w:t>
      </w:r>
    </w:p>
    <w:p w14:paraId="18819781" w14:textId="7596792E" w:rsidR="00F02AF7" w:rsidRPr="00AF599F" w:rsidRDefault="00F02AF7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zmiany zachodzące w Chinach po śmierci Mao Zedonga;</w:t>
      </w:r>
    </w:p>
    <w:p w14:paraId="3ED0AD7C" w14:textId="7BBF9648" w:rsidR="00F02AF7" w:rsidRPr="00AF599F" w:rsidRDefault="00F02AF7" w:rsidP="00784D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Przedstawia główne założenia polityki Ronalda Reagana i Margaret Thatcher.</w:t>
      </w:r>
    </w:p>
    <w:p w14:paraId="0180D0C1" w14:textId="06612DE3" w:rsidR="00F02AF7" w:rsidRPr="00AF599F" w:rsidRDefault="00F02AF7" w:rsidP="00784D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Omawia najważniejsze wydarzenia i zmiany, które zaszły w Polsce w czasach Gierka w dziedzinach: gospodarki, kultury, sportu.</w:t>
      </w:r>
    </w:p>
    <w:p w14:paraId="45457C2A" w14:textId="774D6F0A" w:rsidR="00F02AF7" w:rsidRPr="00AF599F" w:rsidRDefault="00F02AF7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genezę i główne formy działania opozycji demokratycznej w Polsce w latach 70. XX w.;</w:t>
      </w:r>
    </w:p>
    <w:p w14:paraId="3AC892FE" w14:textId="55DB7BC7" w:rsidR="00F02AF7" w:rsidRPr="00AF599F" w:rsidRDefault="00F02AF7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Omawia genezę powstania NSZZ „Solidarność”;</w:t>
      </w:r>
    </w:p>
    <w:p w14:paraId="3E62B904" w14:textId="6A855D1B" w:rsidR="00F02AF7" w:rsidRPr="00AF599F" w:rsidRDefault="00F02AF7" w:rsidP="00784D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599F">
        <w:rPr>
          <w:rFonts w:ascii="Times New Roman" w:hAnsi="Times New Roman" w:cs="Times New Roman"/>
        </w:rPr>
        <w:t>Wymienia przyczyny i następstwa wprowadzenia stanu wojennego w Polsce.</w:t>
      </w:r>
    </w:p>
    <w:p w14:paraId="70DEE2DB" w14:textId="34D86C8B" w:rsidR="00F02AF7" w:rsidRPr="00AF599F" w:rsidRDefault="00A031BF" w:rsidP="00784D0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politykę wewnętrzną i zagraniczną Michaiła Gorbaczowa; przedstawia wpływ reform w ZSRS na sytuację w państwach bloku wschodniego; wyjaśnia wpływ reform Michaiła Gorbaczowa na pozycję ZSRS w świecie</w:t>
      </w:r>
    </w:p>
    <w:p w14:paraId="4D491424" w14:textId="310DE082" w:rsidR="00A031BF" w:rsidRPr="00AF599F" w:rsidRDefault="00A031BF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Przedstawia genezę i postanowienia Okrągłego Stołu;</w:t>
      </w:r>
    </w:p>
    <w:p w14:paraId="23696D98" w14:textId="5DC8D7D8" w:rsidR="00A031BF" w:rsidRPr="00AF599F" w:rsidRDefault="00A031BF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Wyjaśnia pojęcie: Jesień Narodów</w:t>
      </w:r>
    </w:p>
    <w:p w14:paraId="067DAA21" w14:textId="4801D1C2" w:rsidR="00A031BF" w:rsidRPr="00AF599F" w:rsidRDefault="00A031BF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przemiany gospodarcze w ramach planu Balcerowicza; przedstawia przebieg wyborów prezydenckich w 1990 r.; wyjaśnia, na czym polega dekomunizacja</w:t>
      </w:r>
    </w:p>
    <w:p w14:paraId="27F3EBDE" w14:textId="62EAFAD6" w:rsidR="00A031BF" w:rsidRPr="00AF599F" w:rsidRDefault="00A031BF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lastRenderedPageBreak/>
        <w:t>Definiuje społeczeństwo obywatelskie</w:t>
      </w:r>
      <w:r w:rsidR="001E6C6D" w:rsidRPr="00AF599F">
        <w:rPr>
          <w:rFonts w:ascii="Times New Roman" w:eastAsia="Calibri" w:hAnsi="Times New Roman" w:cs="Times New Roman"/>
        </w:rPr>
        <w:t>.</w:t>
      </w:r>
    </w:p>
    <w:p w14:paraId="03E1B569" w14:textId="2BEF8C29" w:rsidR="00A031BF" w:rsidRPr="00AF599F" w:rsidRDefault="00C8475E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Przedstawia koncepcje układu sił na świecie po upadku komunizmu w Europie; omawia rolę Stanów Zjednoczonych w utrzymaniu ładu i pokoju na świecie; wyjaśnia proces globalizacji.</w:t>
      </w:r>
    </w:p>
    <w:p w14:paraId="3A0B7F74" w14:textId="09F15489" w:rsidR="00E2104B" w:rsidRPr="00AF599F" w:rsidRDefault="00E2104B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Wymienia najważniejsze konflikty zbrojne na przełomie XX i XXI w. i wyjaśnia ich przyczyny; wyjaśnia przyczyny konfliktów religijnych na świecie na przełomie XX i XXI w.;</w:t>
      </w:r>
    </w:p>
    <w:p w14:paraId="0E3A46BC" w14:textId="71A219EF" w:rsidR="00C8475E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przebieg procesu integracji pomiędzy państwami Unii Europejskiej; przedstawia współpracę Unii Europejskiej z innymi państwa europejskimi</w:t>
      </w:r>
    </w:p>
    <w:p w14:paraId="43A4CDA8" w14:textId="3A3B8C56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Wyjaśnia przyczyny zmian rządów w Polsce po 1990 r.; przedstawia proces tworzenia nowej konstytucji; charakteryzuje reformy rządu Jerzego Buzka</w:t>
      </w:r>
    </w:p>
    <w:p w14:paraId="6B747B20" w14:textId="1408C524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Wyjaśnia zasady ustrojowe zawarte w konstytucji polskiej; przedstawia prawa i obowiązki obywatela zawarte w konstytucji; charakteryzuje organy władzy w Rzeczypospolitej Polskiej;</w:t>
      </w:r>
    </w:p>
    <w:p w14:paraId="688BECB0" w14:textId="451C8A8A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Definiuje prawa człowieka i wymienia ich generacje; przedstawia proces kształtowania się praw człowieka; charakteryzuje światowy i europejski system ochrony praw człowieka; charakteryzuje system ochrony praw człowieka w Polsce</w:t>
      </w:r>
    </w:p>
    <w:p w14:paraId="35065B03" w14:textId="5F4FC144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Przedstawia działania podejmowane w celu rehabilitacji żołnierzy podziemia niepodległościowego po II wojnie światowej; przedstawia działania podejmowane w celu rozliczenia autorów stanu wojennego;</w:t>
      </w:r>
    </w:p>
    <w:p w14:paraId="3DEACDA7" w14:textId="6D321C36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Przedstawia etapy przystąpienia Polski do NATO i Unii Europejskiej.</w:t>
      </w:r>
    </w:p>
    <w:p w14:paraId="39CCCEB0" w14:textId="07E99ED5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różne rodzaje terroryzmu w XXI w.; charakteryzuje reakcję państw na działania terrorystyczne w XXI w.; charakteryzuje działalność Państwa Islamskiego;</w:t>
      </w:r>
    </w:p>
    <w:p w14:paraId="2ECE48DF" w14:textId="14EC9F12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sytuację wewnętrzną w Rosji za rządów Borysa Jelcyna i Władimira Putina; charakteryzuje politykę rosyjską na Kaukazie; charakteryzuje politykę rosyjską wobec Ukrainy</w:t>
      </w:r>
    </w:p>
    <w:p w14:paraId="79D2BD2B" w14:textId="14008B23" w:rsidR="00EC402C" w:rsidRPr="00AF599F" w:rsidRDefault="00EC402C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00AF599F">
        <w:rPr>
          <w:rFonts w:ascii="Times New Roman" w:eastAsia="Calibri" w:hAnsi="Times New Roman" w:cs="Times New Roman"/>
        </w:rPr>
        <w:t>Charakteryzuje sytuację wewnętrzną w Polsce na początku XXI w.; przedstawia polską scenę polityczną na początku XXI w.; przedstawia główne założenia poszczególnych rządów w polityce wewnętrznej i zagranicznej;</w:t>
      </w:r>
    </w:p>
    <w:p w14:paraId="6E70E9DA" w14:textId="7706ADD3" w:rsidR="00EC402C" w:rsidRPr="00AF599F" w:rsidRDefault="00AD2832" w:rsidP="00784D0C">
      <w:pPr>
        <w:numPr>
          <w:ilvl w:val="0"/>
          <w:numId w:val="1"/>
        </w:numPr>
        <w:spacing w:after="200"/>
        <w:rPr>
          <w:rFonts w:ascii="Times New Roman" w:eastAsia="Calibri" w:hAnsi="Times New Roman" w:cs="Times New Roman"/>
        </w:rPr>
      </w:pPr>
      <w:r w:rsidRPr="62C45AD3">
        <w:rPr>
          <w:rFonts w:ascii="Times New Roman" w:eastAsia="Calibri" w:hAnsi="Times New Roman" w:cs="Times New Roman"/>
        </w:rPr>
        <w:t>Definiuje pojęcia i zasady związane z komunikacją społeczną; charakteryzuje funkcje mediów; zna prawa i obowiązki mediów i ich pracowników</w:t>
      </w:r>
    </w:p>
    <w:p w14:paraId="46EDA018" w14:textId="6A29EE5F" w:rsidR="009C6591" w:rsidRPr="009C6591" w:rsidRDefault="009C6591" w:rsidP="009C6591">
      <w:pPr>
        <w:spacing w:after="200" w:line="276" w:lineRule="auto"/>
        <w:jc w:val="right"/>
        <w:rPr>
          <w:rFonts w:ascii="Calibri" w:eastAsia="Calibri" w:hAnsi="Calibri" w:cs="Times New Roman"/>
          <w:i/>
          <w:iCs/>
        </w:rPr>
      </w:pPr>
    </w:p>
    <w:sectPr w:rsidR="009C6591" w:rsidRPr="009C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3225"/>
    <w:multiLevelType w:val="hybridMultilevel"/>
    <w:tmpl w:val="26D63C4E"/>
    <w:lvl w:ilvl="0" w:tplc="0FBA8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4359"/>
    <w:multiLevelType w:val="hybridMultilevel"/>
    <w:tmpl w:val="A4B2E914"/>
    <w:lvl w:ilvl="0" w:tplc="2F3694A4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B"/>
    <w:rsid w:val="00083B2C"/>
    <w:rsid w:val="00185C2B"/>
    <w:rsid w:val="001E6C6D"/>
    <w:rsid w:val="002C1EB3"/>
    <w:rsid w:val="002C47D7"/>
    <w:rsid w:val="002E6504"/>
    <w:rsid w:val="003C1688"/>
    <w:rsid w:val="005E0470"/>
    <w:rsid w:val="0060394E"/>
    <w:rsid w:val="006924E5"/>
    <w:rsid w:val="006A1955"/>
    <w:rsid w:val="00784D0C"/>
    <w:rsid w:val="007D36B3"/>
    <w:rsid w:val="00825892"/>
    <w:rsid w:val="00883ED5"/>
    <w:rsid w:val="009C6591"/>
    <w:rsid w:val="00A031BF"/>
    <w:rsid w:val="00A11A65"/>
    <w:rsid w:val="00A71EA0"/>
    <w:rsid w:val="00AD2832"/>
    <w:rsid w:val="00AF599F"/>
    <w:rsid w:val="00C702C3"/>
    <w:rsid w:val="00C8475E"/>
    <w:rsid w:val="00E14CBB"/>
    <w:rsid w:val="00E2104B"/>
    <w:rsid w:val="00EC0603"/>
    <w:rsid w:val="00EC402C"/>
    <w:rsid w:val="00F02AF7"/>
    <w:rsid w:val="163740E1"/>
    <w:rsid w:val="172C8E08"/>
    <w:rsid w:val="175452E8"/>
    <w:rsid w:val="2209838F"/>
    <w:rsid w:val="2D978137"/>
    <w:rsid w:val="302479AE"/>
    <w:rsid w:val="3A9A4C56"/>
    <w:rsid w:val="54807AB8"/>
    <w:rsid w:val="62029DA2"/>
    <w:rsid w:val="62C45AD3"/>
    <w:rsid w:val="7BDFE7BA"/>
    <w:rsid w:val="7F74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A681"/>
  <w15:chartTrackingRefBased/>
  <w15:docId w15:val="{6D3419E8-6FD9-0B47-9D8C-BB0B2F6D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C2B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14C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C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14C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1B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031BF"/>
    <w:rPr>
      <w:kern w:val="0"/>
      <w:sz w:val="22"/>
      <w:szCs w:val="22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C16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C16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C702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7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nna.suszka16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92EE937BFD341945584B07C8E31C8" ma:contentTypeVersion="4" ma:contentTypeDescription="Utwórz nowy dokument." ma:contentTypeScope="" ma:versionID="15ff6a5cc0db3acb046b8daaf8c93ae2">
  <xsd:schema xmlns:xsd="http://www.w3.org/2001/XMLSchema" xmlns:xs="http://www.w3.org/2001/XMLSchema" xmlns:p="http://schemas.microsoft.com/office/2006/metadata/properties" xmlns:ns2="6ab5b8e3-4898-4323-86e1-b0f58c7f8b38" targetNamespace="http://schemas.microsoft.com/office/2006/metadata/properties" ma:root="true" ma:fieldsID="ae97cbc397473f632fb3f89a467376ce" ns2:_="">
    <xsd:import namespace="6ab5b8e3-4898-4323-86e1-b0f58c7f8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b8e3-4898-4323-86e1-b0f58c7f8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3D805-B034-47F6-9DB2-86AE5123B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5b8e3-4898-4323-86e1-b0f58c7f8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01B42-7428-461B-A7D8-8E3515845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6A950-0E4C-4504-9E86-0F59EE710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joatob.509</dc:creator>
  <cp:keywords/>
  <dc:description/>
  <cp:lastModifiedBy>user</cp:lastModifiedBy>
  <cp:revision>21</cp:revision>
  <dcterms:created xsi:type="dcterms:W3CDTF">2023-08-28T10:40:00Z</dcterms:created>
  <dcterms:modified xsi:type="dcterms:W3CDTF">2024-08-31T18:57:00Z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0x010100A1792EE937BFD341945584B07C8E31C8</vt:lpwstr>
  </property>
</Properties>
</file>