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7E171" w14:textId="031D9C63" w:rsidR="001E40DD" w:rsidRDefault="001E40DD" w:rsidP="2864160E">
      <w:pPr>
        <w:suppressAutoHyphens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2864160E">
        <w:rPr>
          <w:rFonts w:ascii="Times New Roman" w:hAnsi="Times New Roman"/>
          <w:b/>
          <w:bCs/>
          <w:sz w:val="24"/>
          <w:szCs w:val="24"/>
        </w:rPr>
        <w:t xml:space="preserve">ZAKRES CZĘŚCI PODSTAWY PROGRAMOWEJ Z J. POLSKIEGO </w:t>
      </w:r>
    </w:p>
    <w:p w14:paraId="6369E64C" w14:textId="02C0B482" w:rsidR="001E40DD" w:rsidRDefault="7D33E3A3" w:rsidP="001E40DD">
      <w:pPr>
        <w:suppressAutoHyphens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2864160E">
        <w:rPr>
          <w:rFonts w:ascii="Times New Roman" w:hAnsi="Times New Roman"/>
          <w:b/>
          <w:bCs/>
          <w:sz w:val="24"/>
          <w:szCs w:val="24"/>
        </w:rPr>
        <w:t>NA POZIOMIE ROZSZERZONYM</w:t>
      </w:r>
      <w:r w:rsidR="001E40DD" w:rsidRPr="2864160E">
        <w:rPr>
          <w:rFonts w:ascii="Times New Roman" w:hAnsi="Times New Roman"/>
          <w:b/>
          <w:bCs/>
          <w:sz w:val="24"/>
          <w:szCs w:val="24"/>
        </w:rPr>
        <w:t xml:space="preserve"> KL. III LO</w:t>
      </w:r>
    </w:p>
    <w:p w14:paraId="504EEC8E" w14:textId="00A109A7" w:rsidR="2864160E" w:rsidRDefault="2864160E" w:rsidP="286416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6AEDF6" w14:textId="40DC5C47" w:rsidR="7D49C35D" w:rsidRDefault="7D49C35D" w:rsidP="286416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2864160E">
        <w:rPr>
          <w:rFonts w:ascii="Times New Roman" w:hAnsi="Times New Roman"/>
          <w:b/>
          <w:bCs/>
          <w:sz w:val="24"/>
          <w:szCs w:val="24"/>
        </w:rPr>
        <w:t>JUSTYNA DOMKA</w:t>
      </w:r>
    </w:p>
    <w:p w14:paraId="090D8D85" w14:textId="3D690B68" w:rsidR="7D49C35D" w:rsidRPr="00D52F20" w:rsidRDefault="7D49C35D" w:rsidP="2864160E">
      <w:pPr>
        <w:spacing w:after="160" w:line="257" w:lineRule="auto"/>
        <w:rPr>
          <w:rFonts w:ascii="Times New Roman" w:eastAsia="Times New Roman" w:hAnsi="Times New Roman"/>
        </w:rPr>
      </w:pPr>
      <w:r w:rsidRPr="2864160E">
        <w:rPr>
          <w:rFonts w:ascii="Times New Roman" w:eastAsia="Times New Roman" w:hAnsi="Times New Roman"/>
        </w:rPr>
        <w:t xml:space="preserve">Jestem nauczycielem języka polskiego w Niepublicznym Liceum Ogólnokształcącym w </w:t>
      </w:r>
      <w:proofErr w:type="spellStart"/>
      <w:r w:rsidRPr="2864160E">
        <w:rPr>
          <w:rFonts w:ascii="Times New Roman" w:eastAsia="Times New Roman" w:hAnsi="Times New Roman"/>
        </w:rPr>
        <w:t>Sołonce</w:t>
      </w:r>
      <w:proofErr w:type="spellEnd"/>
      <w:r w:rsidRPr="2864160E">
        <w:rPr>
          <w:rFonts w:ascii="Times New Roman" w:eastAsia="Times New Roman" w:hAnsi="Times New Roman"/>
        </w:rPr>
        <w:t xml:space="preserve">. Ukończyłam studia magisterskie na Uniwersytecie Rzeszowskim na kierunku filologia polska z wiedzą o kulturze. Lubię czytać książki i oglądać filmy. Można się ze mną skontaktować pod adresem </w:t>
      </w:r>
      <w:bookmarkStart w:id="0" w:name="_GoBack"/>
      <w:r w:rsidR="00D52F20" w:rsidRPr="00D52F2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fldChar w:fldCharType="begin"/>
      </w:r>
      <w:r w:rsidR="00D52F20" w:rsidRPr="00D52F2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instrText xml:space="preserve"> HYPERLINK "mailto:justyna2910@op.pl" \h </w:instrText>
      </w:r>
      <w:r w:rsidR="00D52F20" w:rsidRPr="00D52F2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fldChar w:fldCharType="separate"/>
      </w:r>
      <w:r w:rsidRPr="00D52F2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t>justyna2910@op.pl</w:t>
      </w:r>
      <w:r w:rsidR="00D52F20" w:rsidRPr="00D52F2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fldChar w:fldCharType="end"/>
      </w:r>
    </w:p>
    <w:bookmarkEnd w:id="0"/>
    <w:p w14:paraId="02E2EFE8" w14:textId="7DB048AC" w:rsidR="2864160E" w:rsidRDefault="2864160E" w:rsidP="286416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37501D" w14:textId="77777777" w:rsidR="001E40DD" w:rsidRDefault="001E40DD">
      <w:pPr>
        <w:tabs>
          <w:tab w:val="center" w:pos="5233"/>
          <w:tab w:val="left" w:pos="6660"/>
        </w:tabs>
        <w:suppressAutoHyphens w:val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6AFF429E" w14:textId="77777777" w:rsidR="001E40DD" w:rsidRDefault="001E40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OGÓLNE</w:t>
      </w:r>
    </w:p>
    <w:p w14:paraId="5D8D10CD" w14:textId="77777777" w:rsidR="001E40DD" w:rsidRDefault="001E40D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161C90C4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dojrzałości intelektualnej, emocjonalnej i moralnej uczniów.</w:t>
      </w:r>
    </w:p>
    <w:p w14:paraId="7C2C3652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historii literatury i dziejów kultury jako procesu, a także dostrzeganie roli czynników wewnętrznych i zewnętrznych wpływających na ten proces.</w:t>
      </w:r>
    </w:p>
    <w:p w14:paraId="5F81089C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konieczności zachowania i rozwoju literatury i kultury w życiu jednostki oraz społeczeństwa.</w:t>
      </w:r>
    </w:p>
    <w:p w14:paraId="400B8F84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Rozróżnianie kultury wysokiej i niskiej, elitarnej i popularnej oraz dostrzeganie związków między nimi.</w:t>
      </w:r>
    </w:p>
    <w:p w14:paraId="5D81302E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wybranych utworów z literatury polskiej i światowej oraz umiejętność mówienia o nich z wykorzystaniem potrzebnej terminologii.</w:t>
      </w:r>
    </w:p>
    <w:p w14:paraId="248FE0D4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różnorodnych postaw czytelniczych: od spontanicznego czytania do odbioru opartego na podstawach naukowych.</w:t>
      </w:r>
    </w:p>
    <w:p w14:paraId="20DC74F0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czytania, analizowania i interpretowania literatury oraz innych tekstów kultury, a także ich wzajemnej korespondencji.</w:t>
      </w:r>
    </w:p>
    <w:p w14:paraId="19946E6B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świadomego odbioru utworów literackich i tekstów kultury na różnych poziomach: dosłownym, metaforycznym, symbolicznym, aksjologicznym.</w:t>
      </w:r>
    </w:p>
    <w:p w14:paraId="0BD284EB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rozumienia roli mediów oraz ich wpływu na zachowania i postawy ludzi, a także krytycznego odbioru przekazów medialnych oraz świadomego korzystania z nich.</w:t>
      </w:r>
    </w:p>
    <w:p w14:paraId="7968ADEE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Budowanie systemu wartości na fundamencie prawdy, dobra i piękna oraz szacunku dla człowieka.</w:t>
      </w:r>
    </w:p>
    <w:p w14:paraId="394EEFD9" w14:textId="77777777" w:rsidR="001E40DD" w:rsidRDefault="001E40D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rozpoznawania i wartościowania postaw budujących szacunek dla człowieka (np. wierność, odpowiedzialność, umiar) oraz służących budowaniu wspólnot: państwowej, narodowej, społecznej (np. patriotyzm, sprawiedliwość, obowiązkowość, szlachetność, walka, praca, odwaga, roztropność).</w:t>
      </w:r>
    </w:p>
    <w:p w14:paraId="5DAB6C7B" w14:textId="77777777" w:rsidR="001E40DD" w:rsidRDefault="001E40DD">
      <w:pPr>
        <w:rPr>
          <w:rFonts w:ascii="Times New Roman" w:hAnsi="Times New Roman"/>
          <w:sz w:val="24"/>
          <w:szCs w:val="24"/>
        </w:rPr>
      </w:pPr>
    </w:p>
    <w:p w14:paraId="509ACB3F" w14:textId="77777777" w:rsidR="001E40DD" w:rsidRDefault="001E40D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Kształcenie językowe</w:t>
      </w:r>
    </w:p>
    <w:p w14:paraId="6D9F81F2" w14:textId="77777777" w:rsidR="001E40DD" w:rsidRDefault="001E40DD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Pogłębianie funkcjonalnej wiedzy z zakresu nauki o języku.</w:t>
      </w:r>
    </w:p>
    <w:p w14:paraId="2261A04D" w14:textId="77777777" w:rsidR="001E40DD" w:rsidRDefault="001E40DD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Wzbogacanie umiejętności komunikacyjnych, stosowne wykorzystanie języka w różnych sytuacjach komunikacyjnych.</w:t>
      </w:r>
    </w:p>
    <w:p w14:paraId="247CEFF2" w14:textId="77777777" w:rsidR="001E40DD" w:rsidRDefault="001E40DD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Funkcjonalne wykorzystywanie wiedzy o języku w odczytaniu sensów zawartych w strukturze głębokiej tekstów literackich i nieliterackich.</w:t>
      </w:r>
    </w:p>
    <w:p w14:paraId="496A5249" w14:textId="77777777" w:rsidR="001E40DD" w:rsidRDefault="001E40DD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Świadome wykorzystanie działań językowych w formowaniu odpowiedzialności za własne zachowania językowe.</w:t>
      </w:r>
    </w:p>
    <w:p w14:paraId="4526AFE6" w14:textId="77777777" w:rsidR="001E40DD" w:rsidRDefault="001E40DD">
      <w:pPr>
        <w:numPr>
          <w:ilvl w:val="1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Uwrażliwianie na piękno mowy ojczystej, wspomaganie rozwoju kultury językowej, doskonalenie umiejętności posługiwania się poprawną polszczyzną.</w:t>
      </w:r>
      <w:r>
        <w:rPr>
          <w:rFonts w:ascii="Times New Roman" w:hAnsi="Times New Roman"/>
          <w:sz w:val="24"/>
          <w:szCs w:val="24"/>
        </w:rPr>
        <w:br/>
      </w:r>
    </w:p>
    <w:p w14:paraId="6562B04E" w14:textId="77777777" w:rsidR="001E40DD" w:rsidRDefault="001E40D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Tworzenie wypowiedzi</w:t>
      </w:r>
    </w:p>
    <w:p w14:paraId="4C49DD53" w14:textId="77777777" w:rsidR="001E40DD" w:rsidRDefault="001E40D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wyrażania własnych sądów, argumentacji i udziału w dyskusji.</w:t>
      </w:r>
    </w:p>
    <w:p w14:paraId="453476AA" w14:textId="77777777" w:rsidR="001E40DD" w:rsidRDefault="001E40D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Wykorzystanie kompetencji językowych i komunikacyjnych w wypowiedziach ustnych i pisemnych.</w:t>
      </w:r>
    </w:p>
    <w:p w14:paraId="13FEB0C5" w14:textId="77777777" w:rsidR="001E40DD" w:rsidRDefault="001E40D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formułowania i uzasadniania sądów na temat dzieł literackich oraz innych tekstów kultury.</w:t>
      </w:r>
    </w:p>
    <w:p w14:paraId="4CBB7262" w14:textId="77777777" w:rsidR="001E40DD" w:rsidRDefault="001E40DD">
      <w:pPr>
        <w:numPr>
          <w:ilvl w:val="0"/>
          <w:numId w:val="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retorycznych, w szczególności zasad tworzenia wypowiedzi spójnych, logicznych oraz stosowania kompozycji odpowiedniej dla danej formy gatunkowej.</w:t>
      </w:r>
    </w:p>
    <w:p w14:paraId="26756527" w14:textId="77777777" w:rsidR="001E40DD" w:rsidRDefault="001E40DD">
      <w:pPr>
        <w:numPr>
          <w:ilvl w:val="0"/>
          <w:numId w:val="7"/>
        </w:numPr>
        <w:shd w:val="clear" w:color="auto" w:fill="FFFFFF"/>
        <w:spacing w:before="100" w:after="0" w:line="240" w:lineRule="auto"/>
        <w:ind w:right="-22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Rozwijanie umiejętności tworzenia tekstów o wyższym stopniu złożoności.</w:t>
      </w:r>
    </w:p>
    <w:p w14:paraId="02EB378F" w14:textId="77777777" w:rsidR="001E40DD" w:rsidRDefault="001E40DD">
      <w:pPr>
        <w:rPr>
          <w:rFonts w:ascii="Times New Roman" w:hAnsi="Times New Roman"/>
          <w:sz w:val="24"/>
          <w:szCs w:val="24"/>
        </w:rPr>
      </w:pPr>
    </w:p>
    <w:p w14:paraId="5F14CD2E" w14:textId="77777777" w:rsidR="001E40DD" w:rsidRDefault="001E40D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Samokształcenie</w:t>
      </w:r>
    </w:p>
    <w:p w14:paraId="4AC2843A" w14:textId="77777777" w:rsidR="001E40DD" w:rsidRDefault="001E40D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zainteresowań humanistycznych.</w:t>
      </w:r>
    </w:p>
    <w:p w14:paraId="09E1180F" w14:textId="77777777" w:rsidR="001E40DD" w:rsidRDefault="001E40D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Doskonalenie umiejętności korzystania z różnych źródeł informacji, w tym zasobów cyfrowych, oceny ich rzetelności, wiarygodności i poprawności merytorycznej.</w:t>
      </w:r>
    </w:p>
    <w:p w14:paraId="59A1B5E2" w14:textId="77777777" w:rsidR="001E40DD" w:rsidRDefault="001E40D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nawyków systematycznego uczenia się, porządkowania zdobytej wiedzy i jej pogłębiania oraz syntezy poznanego materiału.</w:t>
      </w:r>
    </w:p>
    <w:p w14:paraId="4911E7AE" w14:textId="77777777" w:rsidR="001E40DD" w:rsidRDefault="001E40D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Wyrabianie nawyku samodzielnej, systematycznej lektury.</w:t>
      </w:r>
    </w:p>
    <w:p w14:paraId="6B2C6DD4" w14:textId="77777777" w:rsidR="001E40DD" w:rsidRDefault="001E40D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uzdolnień i zainteresowań poprzez udział w różnych formach aktywności intelektualnej i twórczej.</w:t>
      </w:r>
    </w:p>
    <w:p w14:paraId="703BD765" w14:textId="77777777" w:rsidR="001E40DD" w:rsidRDefault="001E40D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Umacnianie postawy poszanowania dla cudzej własności intelektualnej.</w:t>
      </w:r>
    </w:p>
    <w:p w14:paraId="3A423E8D" w14:textId="77777777" w:rsidR="001E40DD" w:rsidRDefault="001E40DD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umiejętności efektywnego posługiwania się technologią informacyjną w poszukiwaniu, porządkowaniu i wykorzystywaniu pozyskanych informacji.</w:t>
      </w:r>
    </w:p>
    <w:p w14:paraId="6A05A809" w14:textId="77777777" w:rsidR="001E40DD" w:rsidRDefault="001E40DD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8532BEE" w14:textId="77777777" w:rsidR="001E40DD" w:rsidRDefault="001E40DD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SZCZEGÓŁOWE</w:t>
      </w:r>
    </w:p>
    <w:p w14:paraId="056852CD" w14:textId="77777777" w:rsidR="001E40DD" w:rsidRDefault="001E40DD">
      <w:pPr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ROZSZERZONY</w:t>
      </w:r>
    </w:p>
    <w:p w14:paraId="38042AC2" w14:textId="77777777" w:rsidR="001E40DD" w:rsidRDefault="001E40D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2FF15C7C" w14:textId="77777777" w:rsidR="001E40DD" w:rsidRDefault="001E4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Czytanie utworów literackich.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7DC1150B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tekst w jego warstwie semantycznej i semiotycznej;</w:t>
      </w:r>
    </w:p>
    <w:p w14:paraId="53421B0F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tradycji literackiej i kulturowej, rozpoznaje elementy tradycji w utworach, rozumie ich rolę w budowaniu wartości uniwersalnych;</w:t>
      </w:r>
    </w:p>
    <w:p w14:paraId="6C44D5FC" w14:textId="15B104F5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2864160E">
        <w:rPr>
          <w:rFonts w:ascii="Times New Roman" w:hAnsi="Times New Roman"/>
          <w:sz w:val="24"/>
          <w:szCs w:val="24"/>
        </w:rPr>
        <w:t>rozpoznaje w utworach cechy prądów literackich i artystycznych;</w:t>
      </w:r>
    </w:p>
    <w:p w14:paraId="072DDFE8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grupę literacką i pokolenie literackie; rozpoznaje założenia programowe w utworach literackich różnych epok;</w:t>
      </w:r>
    </w:p>
    <w:p w14:paraId="2BAEC867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mitologizację i demitologizację w utworach literackich, rozumie ich uniwersalny charakter oraz rolę w interpretacji;</w:t>
      </w:r>
    </w:p>
    <w:p w14:paraId="3772CF55" w14:textId="67B9D94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2864160E">
        <w:rPr>
          <w:rFonts w:ascii="Times New Roman" w:hAnsi="Times New Roman"/>
          <w:sz w:val="24"/>
          <w:szCs w:val="24"/>
        </w:rPr>
        <w:t xml:space="preserve">rozpoznaje w utworach literackich konwencje: </w:t>
      </w:r>
      <w:r w:rsidR="7712E868" w:rsidRPr="2864160E">
        <w:rPr>
          <w:rFonts w:ascii="Times New Roman" w:hAnsi="Times New Roman"/>
          <w:sz w:val="24"/>
          <w:szCs w:val="24"/>
        </w:rPr>
        <w:t xml:space="preserve">fantastyczną, symboliczną, realistyczną, naturalistyczną, groteskową, </w:t>
      </w:r>
      <w:r w:rsidRPr="2864160E">
        <w:rPr>
          <w:rFonts w:ascii="Times New Roman" w:hAnsi="Times New Roman"/>
          <w:sz w:val="24"/>
          <w:szCs w:val="24"/>
        </w:rPr>
        <w:t>baśniową, oniryczną, nadrealistyczną</w:t>
      </w:r>
      <w:r w:rsidR="489970EF" w:rsidRPr="2864160E">
        <w:rPr>
          <w:rFonts w:ascii="Times New Roman" w:hAnsi="Times New Roman"/>
          <w:sz w:val="24"/>
          <w:szCs w:val="24"/>
        </w:rPr>
        <w:t xml:space="preserve"> i określa ich cechy w utworach</w:t>
      </w:r>
      <w:r w:rsidRPr="2864160E">
        <w:rPr>
          <w:rFonts w:ascii="Times New Roman" w:hAnsi="Times New Roman"/>
          <w:sz w:val="24"/>
          <w:szCs w:val="24"/>
        </w:rPr>
        <w:t>;</w:t>
      </w:r>
    </w:p>
    <w:p w14:paraId="61DB720E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przemiany konwencji i ich przenikanie się w utworach literackich; rozpoznaje odmiany synkretyzmu (rodzajowego, gatunkowego) oraz interpretuje jego znaczenie;</w:t>
      </w:r>
    </w:p>
    <w:p w14:paraId="3E123CE8" w14:textId="09026720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2864160E">
        <w:rPr>
          <w:rFonts w:ascii="Times New Roman" w:hAnsi="Times New Roman"/>
          <w:sz w:val="24"/>
          <w:szCs w:val="24"/>
        </w:rPr>
        <w:lastRenderedPageBreak/>
        <w:t>rozpoznaje w tekście literackim środki wyrazu artystycznego:</w:t>
      </w:r>
      <w:r w:rsidR="30C269B5" w:rsidRPr="2864160E">
        <w:rPr>
          <w:rFonts w:ascii="Times New Roman" w:hAnsi="Times New Roman"/>
          <w:sz w:val="24"/>
          <w:szCs w:val="24"/>
        </w:rPr>
        <w:t xml:space="preserve"> elipsę,</w:t>
      </w:r>
      <w:r w:rsidRPr="2864160E">
        <w:rPr>
          <w:rFonts w:ascii="Times New Roman" w:hAnsi="Times New Roman"/>
          <w:sz w:val="24"/>
          <w:szCs w:val="24"/>
        </w:rPr>
        <w:t xml:space="preserve"> aliterację, kontaminację, synestezję,</w:t>
      </w:r>
      <w:r w:rsidR="324FB227" w:rsidRPr="2864160E">
        <w:rPr>
          <w:rFonts w:ascii="Times New Roman" w:hAnsi="Times New Roman"/>
          <w:sz w:val="24"/>
          <w:szCs w:val="24"/>
        </w:rPr>
        <w:t xml:space="preserve"> inwersję</w:t>
      </w:r>
      <w:r w:rsidRPr="2864160E">
        <w:rPr>
          <w:rFonts w:ascii="Times New Roman" w:hAnsi="Times New Roman"/>
          <w:sz w:val="24"/>
          <w:szCs w:val="24"/>
        </w:rPr>
        <w:t>, gradację; określa ich funkcje;</w:t>
      </w:r>
    </w:p>
    <w:p w14:paraId="1E8A4895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archetypu, rozpoznaje archetypy w utworach literackich oraz określa ich rolę w tworzeniu znaczeń uniwersalnych;</w:t>
      </w:r>
    </w:p>
    <w:p w14:paraId="7B86DCD2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parafrazy, parodii i trawestacji, wskazuje ich wzorce tekstowe; wykorzystuje te pojęcia w interpretacji utworu literackiego;</w:t>
      </w:r>
    </w:p>
    <w:p w14:paraId="3AA104C3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porównuje różnorodne propozycje odczytania tego samego utworu literackiego;</w:t>
      </w:r>
    </w:p>
    <w:p w14:paraId="5C1001E9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aluzji literackiej, rozpoznaje aluzje w utworach i określa ich znaczenie w interpretacji utworów;</w:t>
      </w:r>
    </w:p>
    <w:p w14:paraId="795F37A5" w14:textId="77777777" w:rsidR="001E40DD" w:rsidRDefault="001E40DD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i określa związek wartości poznawczych, etycznych i estetycznych w utworach literackich.</w:t>
      </w:r>
    </w:p>
    <w:p w14:paraId="426104A1" w14:textId="77777777" w:rsidR="001E40DD" w:rsidRDefault="001E4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Odbiór tekstów kultury.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</w:p>
    <w:p w14:paraId="4212E059" w14:textId="77777777" w:rsidR="001E40DD" w:rsidRDefault="001E40DD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analizuje strukturę eseju: odczytuje zawarte w nim sensy, sposób prowadzenia wywodu, charakterystyczne cechy stylu;</w:t>
      </w:r>
    </w:p>
    <w:p w14:paraId="206A3E04" w14:textId="176DDFE4" w:rsidR="001E40DD" w:rsidRDefault="001E40DD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2864160E">
        <w:rPr>
          <w:rFonts w:ascii="Times New Roman" w:hAnsi="Times New Roman"/>
          <w:sz w:val="24"/>
          <w:szCs w:val="24"/>
        </w:rPr>
        <w:t>wykorzystuje teksty naukowe w interpretacji;</w:t>
      </w:r>
    </w:p>
    <w:p w14:paraId="504F575F" w14:textId="77777777" w:rsidR="001E40DD" w:rsidRDefault="001E40DD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nawiązania do tradycji biblijnej i antycznej w kulturze współczesnej;</w:t>
      </w:r>
    </w:p>
    <w:p w14:paraId="5D0A736F" w14:textId="77777777" w:rsidR="001E40DD" w:rsidRDefault="001E40DD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porównuje teksty kultury, uwzględniając różnorodne konteksty;</w:t>
      </w:r>
    </w:p>
    <w:p w14:paraId="0A1A14AA" w14:textId="34D96FFA" w:rsidR="001E40DD" w:rsidRDefault="001E40DD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2864160E">
        <w:rPr>
          <w:rFonts w:ascii="Times New Roman" w:hAnsi="Times New Roman"/>
          <w:sz w:val="24"/>
          <w:szCs w:val="24"/>
        </w:rPr>
        <w:t>rozpoznaje i charakteryzuje główne style w sztuce;</w:t>
      </w:r>
    </w:p>
    <w:p w14:paraId="2BE8E7A9" w14:textId="77777777" w:rsidR="001E40DD" w:rsidRDefault="001E40DD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poglądy filozoficzne zawarte w różnorodnych dziełach;</w:t>
      </w:r>
    </w:p>
    <w:p w14:paraId="3279127D" w14:textId="77777777" w:rsidR="001E40DD" w:rsidRDefault="001E40DD">
      <w:pPr>
        <w:numPr>
          <w:ilvl w:val="2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pojęcie syntezy sztuk, rozpoznaje jej cechy i ewolucję od romantyzmu do współczesności.</w:t>
      </w:r>
    </w:p>
    <w:p w14:paraId="7006E2C1" w14:textId="77777777" w:rsidR="001E40DD" w:rsidRDefault="001E40D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Kształcenie językowe.</w:t>
      </w:r>
    </w:p>
    <w:p w14:paraId="64FAE6F2" w14:textId="47D25AC5" w:rsidR="001E40DD" w:rsidRDefault="001E4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Gramatyka języka polskiego.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2864160E">
        <w:rPr>
          <w:rFonts w:ascii="Times New Roman" w:hAnsi="Times New Roman"/>
          <w:b/>
          <w:bCs/>
          <w:sz w:val="24"/>
          <w:szCs w:val="24"/>
        </w:rPr>
        <w:t>zakresu podstawowego</w:t>
      </w:r>
      <w:r w:rsidR="2FDBA8E2" w:rsidRPr="2864160E">
        <w:rPr>
          <w:rFonts w:ascii="Times New Roman" w:hAnsi="Times New Roman"/>
          <w:b/>
          <w:bCs/>
          <w:sz w:val="24"/>
          <w:szCs w:val="24"/>
        </w:rPr>
        <w:t>.</w:t>
      </w:r>
    </w:p>
    <w:p w14:paraId="19F56DB0" w14:textId="77777777" w:rsidR="001E40DD" w:rsidRDefault="001E4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Zróżnicowanie języka.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2864160E">
        <w:rPr>
          <w:rFonts w:ascii="Times New Roman" w:hAnsi="Times New Roman"/>
          <w:b/>
          <w:bCs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34C8A728" w14:textId="77777777" w:rsidR="001E40DD" w:rsidRDefault="001E40DD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rozumie, co to jest tabu językowe; rozpoznaje jego obecność w wypowiedziach;</w:t>
      </w:r>
    </w:p>
    <w:p w14:paraId="5FF59D81" w14:textId="77777777" w:rsidR="001E40DD" w:rsidRDefault="001E40DD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właściwości języka jako nośnika i przekaźnika treści kulturowych;</w:t>
      </w:r>
    </w:p>
    <w:p w14:paraId="14AAFFCF" w14:textId="77777777" w:rsidR="001E40DD" w:rsidRDefault="001E40DD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rozpoznaje i charakteryzuje styl indywidualny (dzieła literackiego, autora) oraz styl typowy (gatunku literackiego, prądu literackiego, epoki) i wykorzystuje tę wiedzę w interpretacji utworu literackiego;</w:t>
      </w:r>
    </w:p>
    <w:p w14:paraId="085275C1" w14:textId="77777777" w:rsidR="001E40DD" w:rsidRDefault="001E40DD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2864160E">
        <w:rPr>
          <w:rFonts w:ascii="Times New Roman" w:hAnsi="Times New Roman"/>
          <w:sz w:val="24"/>
          <w:szCs w:val="24"/>
        </w:rPr>
        <w:t>określa rolę języka jako narzędzia wartościowania w tekstach literackich;</w:t>
      </w:r>
    </w:p>
    <w:p w14:paraId="7F6F9687" w14:textId="77777777" w:rsidR="001E40DD" w:rsidRDefault="001E4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Komunikacja językowa i kultura języka.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74D3C99B" w14:textId="77777777" w:rsidR="001E40DD" w:rsidRDefault="001E40DD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intencję wypowiedzi jako aktu o dwóch znaczeniach: dosłownym i implikowanym (</w:t>
      </w:r>
      <w:proofErr w:type="spellStart"/>
      <w:r>
        <w:rPr>
          <w:rFonts w:ascii="Times New Roman" w:hAnsi="Times New Roman"/>
          <w:sz w:val="24"/>
          <w:szCs w:val="24"/>
        </w:rPr>
        <w:t>presupozycja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D30CB43" w14:textId="77777777" w:rsidR="001E40DD" w:rsidRDefault="001E40DD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i określa funkcje tekstu (fatyczną, magiczną);</w:t>
      </w:r>
    </w:p>
    <w:p w14:paraId="66E49C55" w14:textId="77777777" w:rsidR="001E40DD" w:rsidRDefault="001E40DD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funkcje języka: poznawczą (kategoryzowanie świata), komunikacyjną (dostosowanie języka do sytuacji komunikacyjnej) oraz społeczną (budowanie wspólnoty regionalnej, środowiskowej, narodowej);</w:t>
      </w:r>
    </w:p>
    <w:p w14:paraId="3284380E" w14:textId="77777777" w:rsidR="001E40DD" w:rsidRDefault="001E40DD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rolę języka w budowaniu obrazu świata.</w:t>
      </w:r>
    </w:p>
    <w:p w14:paraId="46879886" w14:textId="77777777" w:rsidR="001E40DD" w:rsidRDefault="001E40D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Ortografia i interpunkcja.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 xml:space="preserve">, a ponadto stosuje </w:t>
      </w:r>
      <w:r>
        <w:rPr>
          <w:rFonts w:ascii="Times New Roman" w:hAnsi="Times New Roman"/>
          <w:sz w:val="24"/>
          <w:szCs w:val="24"/>
        </w:rPr>
        <w:tab/>
        <w:t xml:space="preserve">podstawowe zasady pisowni polskiej (fonetyczną, morfologiczną, historyczną i </w:t>
      </w:r>
      <w:r>
        <w:rPr>
          <w:rFonts w:ascii="Times New Roman" w:hAnsi="Times New Roman"/>
          <w:sz w:val="24"/>
          <w:szCs w:val="24"/>
        </w:rPr>
        <w:tab/>
        <w:t>konwencjonalną) w zachowaniu poprawności zapisu wypowiedzi.</w:t>
      </w:r>
    </w:p>
    <w:p w14:paraId="5A39BBE3" w14:textId="77777777" w:rsidR="001E40DD" w:rsidRDefault="001E40DD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CC577AF" w14:textId="77777777" w:rsidR="001E40DD" w:rsidRDefault="001E40D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Tworzenie wypowiedzi</w:t>
      </w:r>
    </w:p>
    <w:p w14:paraId="67467642" w14:textId="77777777" w:rsidR="001E40DD" w:rsidRDefault="001E4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Elementy retoryki.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2864160E">
        <w:rPr>
          <w:rFonts w:ascii="Times New Roman" w:hAnsi="Times New Roman"/>
          <w:b/>
          <w:bCs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7D6E214F" w14:textId="77777777" w:rsidR="001E40DD" w:rsidRDefault="001E40DD">
      <w:pPr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ironię w zależności od celu: satyrycznego, parodystycznego, przejawu drwiny i sarkazmu.</w:t>
      </w:r>
    </w:p>
    <w:p w14:paraId="089303C5" w14:textId="2E9F68A5" w:rsidR="001E40DD" w:rsidRDefault="001E40DD" w:rsidP="2864160E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2864160E">
        <w:rPr>
          <w:rFonts w:ascii="Times New Roman" w:hAnsi="Times New Roman"/>
          <w:sz w:val="24"/>
          <w:szCs w:val="24"/>
        </w:rPr>
        <w:t>Mówienie i pisanie. Uczeń:</w:t>
      </w:r>
      <w:r>
        <w:br/>
      </w:r>
      <w:r w:rsidRPr="2864160E">
        <w:rPr>
          <w:rFonts w:ascii="Times New Roman" w:hAnsi="Times New Roman"/>
          <w:sz w:val="24"/>
          <w:szCs w:val="24"/>
        </w:rPr>
        <w:t xml:space="preserve">spełnia wymagania określone dla </w:t>
      </w:r>
      <w:r w:rsidRPr="2864160E">
        <w:rPr>
          <w:rFonts w:ascii="Times New Roman" w:hAnsi="Times New Roman"/>
          <w:b/>
          <w:bCs/>
          <w:sz w:val="24"/>
          <w:szCs w:val="24"/>
        </w:rPr>
        <w:t>zakresu podstawowego</w:t>
      </w:r>
      <w:r w:rsidRPr="2864160E">
        <w:rPr>
          <w:rFonts w:ascii="Times New Roman" w:hAnsi="Times New Roman"/>
          <w:sz w:val="24"/>
          <w:szCs w:val="24"/>
        </w:rPr>
        <w:t>, a ponadto tworzy spójne wypowiedzi w następujących formach: esej,  felieton.</w:t>
      </w:r>
    </w:p>
    <w:p w14:paraId="48F2DB9A" w14:textId="77777777" w:rsidR="001E40DD" w:rsidRDefault="001E40D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Samokształcenie</w:t>
      </w:r>
      <w:r>
        <w:rPr>
          <w:rFonts w:ascii="Times New Roman" w:hAnsi="Times New Roman"/>
          <w:bCs/>
          <w:sz w:val="24"/>
          <w:szCs w:val="24"/>
        </w:rPr>
        <w:br/>
        <w:t xml:space="preserve">spełnia wymagania określone dla </w:t>
      </w:r>
      <w:r>
        <w:rPr>
          <w:rFonts w:ascii="Times New Roman" w:hAnsi="Times New Roman"/>
          <w:b/>
          <w:bCs/>
          <w:sz w:val="24"/>
          <w:szCs w:val="24"/>
        </w:rPr>
        <w:t>zakresu podstawowego</w:t>
      </w:r>
      <w:r>
        <w:rPr>
          <w:rFonts w:ascii="Times New Roman" w:hAnsi="Times New Roman"/>
          <w:bCs/>
          <w:sz w:val="24"/>
          <w:szCs w:val="24"/>
        </w:rPr>
        <w:t>, a ponadto:</w:t>
      </w:r>
      <w:r>
        <w:rPr>
          <w:rFonts w:ascii="Times New Roman" w:hAnsi="Times New Roman"/>
          <w:bCs/>
          <w:sz w:val="24"/>
          <w:szCs w:val="24"/>
        </w:rPr>
        <w:br/>
      </w:r>
    </w:p>
    <w:p w14:paraId="32DBADF9" w14:textId="77777777" w:rsidR="001E40DD" w:rsidRDefault="001E40DD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sięga do literatury naukowej, aby pogłębiać swoją wiedzę przedmiotową;</w:t>
      </w:r>
    </w:p>
    <w:p w14:paraId="6C6D386F" w14:textId="77777777" w:rsidR="001E40DD" w:rsidRDefault="001E40DD">
      <w:pPr>
        <w:numPr>
          <w:ilvl w:val="1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włącza się w życie kulturalne szkoły, regionu.</w:t>
      </w:r>
    </w:p>
    <w:p w14:paraId="41C8F396" w14:textId="77777777" w:rsidR="001E40DD" w:rsidRDefault="001E40DD">
      <w:pPr>
        <w:rPr>
          <w:rFonts w:ascii="Times New Roman" w:hAnsi="Times New Roman"/>
          <w:b/>
          <w:sz w:val="24"/>
          <w:szCs w:val="24"/>
        </w:rPr>
      </w:pPr>
    </w:p>
    <w:p w14:paraId="01D29BB7" w14:textId="08B0DD39" w:rsidR="2864160E" w:rsidRDefault="2864160E" w:rsidP="286416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8FEB22" w14:textId="21D72384" w:rsidR="2864160E" w:rsidRDefault="2864160E" w:rsidP="286416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9FB6D5" w14:textId="26770D23" w:rsidR="2864160E" w:rsidRDefault="2864160E" w:rsidP="286416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EA0806" w14:textId="77777777" w:rsidR="001E40DD" w:rsidRDefault="001E40DD" w:rsidP="2864160E">
      <w:r w:rsidRPr="2864160E">
        <w:rPr>
          <w:rFonts w:ascii="Times New Roman" w:hAnsi="Times New Roman"/>
          <w:b/>
          <w:bCs/>
          <w:sz w:val="24"/>
          <w:szCs w:val="24"/>
        </w:rPr>
        <w:t>Lektury obowiązkowe i uzupełniające</w:t>
      </w:r>
    </w:p>
    <w:p w14:paraId="7831FC08" w14:textId="497D8C27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>Wybrane wiersze następujących poetów: Kazimierz Przerwa-Tetmajer, Leopold Staff</w:t>
      </w:r>
    </w:p>
    <w:p w14:paraId="664DAAB9" w14:textId="0AF257BD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>Stanisław Wyspiański, </w:t>
      </w:r>
      <w:r w:rsidRPr="2864160E">
        <w:rPr>
          <w:rFonts w:cs="Calibri"/>
          <w:i/>
          <w:iCs/>
          <w:color w:val="000000" w:themeColor="text1"/>
        </w:rPr>
        <w:t>Wesele</w:t>
      </w:r>
    </w:p>
    <w:p w14:paraId="0BFD7EE1" w14:textId="76342222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>Władysław Reymont, </w:t>
      </w:r>
      <w:r w:rsidRPr="2864160E">
        <w:rPr>
          <w:rFonts w:cs="Calibri"/>
          <w:i/>
          <w:iCs/>
          <w:color w:val="000000" w:themeColor="text1"/>
        </w:rPr>
        <w:t>Chłopi </w:t>
      </w:r>
      <w:r w:rsidRPr="2864160E">
        <w:rPr>
          <w:rFonts w:cs="Calibri"/>
          <w:color w:val="000000" w:themeColor="text1"/>
        </w:rPr>
        <w:t>(wybrane fragmenty)</w:t>
      </w:r>
    </w:p>
    <w:p w14:paraId="0CEA8B32" w14:textId="695679BE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 xml:space="preserve">Zofia Nałkowska, </w:t>
      </w:r>
      <w:r w:rsidRPr="2864160E">
        <w:rPr>
          <w:rFonts w:cs="Calibri"/>
          <w:i/>
          <w:iCs/>
          <w:color w:val="000000" w:themeColor="text1"/>
        </w:rPr>
        <w:t>Granica</w:t>
      </w:r>
    </w:p>
    <w:p w14:paraId="04F62F4B" w14:textId="13C8AA40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>Stefan Żeromski, </w:t>
      </w:r>
      <w:r w:rsidRPr="2864160E">
        <w:rPr>
          <w:rFonts w:cs="Calibri"/>
          <w:i/>
          <w:iCs/>
          <w:color w:val="000000" w:themeColor="text1"/>
        </w:rPr>
        <w:t>Przedwiośnie</w:t>
      </w:r>
    </w:p>
    <w:p w14:paraId="54B35534" w14:textId="67CE138D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>Stefan Żeromski, </w:t>
      </w:r>
      <w:r w:rsidRPr="2864160E">
        <w:rPr>
          <w:rFonts w:cs="Calibri"/>
          <w:i/>
          <w:iCs/>
          <w:color w:val="000000" w:themeColor="text1"/>
        </w:rPr>
        <w:t>Ludzie bezdomni;</w:t>
      </w:r>
    </w:p>
    <w:p w14:paraId="315AA393" w14:textId="0A99B83A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>Witold Gombrowicz, </w:t>
      </w:r>
      <w:r w:rsidRPr="2864160E">
        <w:rPr>
          <w:rFonts w:cs="Calibri"/>
          <w:i/>
          <w:iCs/>
          <w:color w:val="000000" w:themeColor="text1"/>
        </w:rPr>
        <w:t xml:space="preserve">Ferdydurke </w:t>
      </w:r>
      <w:r w:rsidRPr="2864160E">
        <w:rPr>
          <w:rFonts w:cs="Calibri"/>
          <w:color w:val="000000" w:themeColor="text1"/>
        </w:rPr>
        <w:t>(wybrane fragmenty)</w:t>
      </w:r>
    </w:p>
    <w:p w14:paraId="505E63B4" w14:textId="64D36E71" w:rsidR="7057DA56" w:rsidRDefault="7057DA56" w:rsidP="2864160E">
      <w:r>
        <w:t>Stanisław Ignacy Witkiewicz, </w:t>
      </w:r>
      <w:r w:rsidRPr="2864160E">
        <w:rPr>
          <w:i/>
          <w:iCs/>
        </w:rPr>
        <w:t>Szewcy</w:t>
      </w:r>
    </w:p>
    <w:p w14:paraId="1CC86C62" w14:textId="77777777" w:rsidR="7057DA56" w:rsidRDefault="7057DA56" w:rsidP="2864160E">
      <w:r>
        <w:t>Michaił Bułhakow, </w:t>
      </w:r>
      <w:r w:rsidRPr="2864160E">
        <w:rPr>
          <w:i/>
          <w:iCs/>
        </w:rPr>
        <w:t>Mistrz i Małgorzata</w:t>
      </w:r>
    </w:p>
    <w:p w14:paraId="56D182D6" w14:textId="148F6E39" w:rsidR="7057DA56" w:rsidRDefault="7057DA56" w:rsidP="2864160E">
      <w:r>
        <w:t>Bruno Schulz, wybrane opowiadania z tomu </w:t>
      </w:r>
      <w:r w:rsidRPr="2864160E">
        <w:rPr>
          <w:i/>
          <w:iCs/>
        </w:rPr>
        <w:t>Sklepy cynamonowe</w:t>
      </w:r>
    </w:p>
    <w:p w14:paraId="2674DC7F" w14:textId="20BC481F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>Wybrane wiersze następujących poetów: Bolesław Leśmian, Julian Tuwim, Maria Pawlikowska-Jasnorzewska, Józef Czechowicz, Krzysztof Kamil Baczyński</w:t>
      </w:r>
    </w:p>
    <w:p w14:paraId="3E84651D" w14:textId="1CC0F6B4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 xml:space="preserve">Tadeusz Borowski, </w:t>
      </w:r>
      <w:r w:rsidRPr="2864160E">
        <w:rPr>
          <w:rFonts w:cs="Calibri"/>
          <w:i/>
          <w:iCs/>
          <w:color w:val="000000" w:themeColor="text1"/>
        </w:rPr>
        <w:t>Proszę państwa do gazu</w:t>
      </w:r>
    </w:p>
    <w:p w14:paraId="5E2E5479" w14:textId="042C5AA2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 xml:space="preserve">Gustaw Herling-Grudziński, </w:t>
      </w:r>
      <w:r w:rsidRPr="2864160E">
        <w:rPr>
          <w:rFonts w:cs="Calibri"/>
          <w:i/>
          <w:iCs/>
          <w:color w:val="000000" w:themeColor="text1"/>
        </w:rPr>
        <w:t>Inny świat</w:t>
      </w:r>
      <w:r w:rsidRPr="2864160E">
        <w:rPr>
          <w:rFonts w:cs="Calibri"/>
          <w:color w:val="000000" w:themeColor="text1"/>
        </w:rPr>
        <w:t xml:space="preserve"> (wybrane fragmenty)</w:t>
      </w:r>
    </w:p>
    <w:p w14:paraId="17EF22F3" w14:textId="2AAE52C3" w:rsidR="7057DA56" w:rsidRDefault="7057DA56" w:rsidP="2864160E">
      <w:pPr>
        <w:rPr>
          <w:rFonts w:cs="Calibri"/>
          <w:color w:val="000000" w:themeColor="text1"/>
        </w:rPr>
      </w:pPr>
      <w:r w:rsidRPr="2864160E">
        <w:rPr>
          <w:rFonts w:cs="Calibri"/>
          <w:color w:val="000000" w:themeColor="text1"/>
        </w:rPr>
        <w:t xml:space="preserve">Hanna Krall, </w:t>
      </w:r>
      <w:r w:rsidRPr="2864160E">
        <w:rPr>
          <w:rFonts w:cs="Calibri"/>
          <w:i/>
          <w:iCs/>
          <w:color w:val="000000" w:themeColor="text1"/>
        </w:rPr>
        <w:t>Zdążyć przez Panem Bogiem</w:t>
      </w:r>
    </w:p>
    <w:p w14:paraId="7D76C29F" w14:textId="3C44A1C4" w:rsidR="2864160E" w:rsidRDefault="2864160E" w:rsidP="2864160E"/>
    <w:p w14:paraId="0E27B00A" w14:textId="77777777" w:rsidR="004A4008" w:rsidRDefault="004A4008"/>
    <w:sectPr w:rsidR="004A400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8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D8"/>
    <w:rsid w:val="001E40DD"/>
    <w:rsid w:val="004A00D8"/>
    <w:rsid w:val="004A4008"/>
    <w:rsid w:val="004A6C23"/>
    <w:rsid w:val="00D52F20"/>
    <w:rsid w:val="061EE49C"/>
    <w:rsid w:val="097780EF"/>
    <w:rsid w:val="11F5ABDA"/>
    <w:rsid w:val="1EFAF2BC"/>
    <w:rsid w:val="1F2BB091"/>
    <w:rsid w:val="2864160E"/>
    <w:rsid w:val="29D49670"/>
    <w:rsid w:val="2FDBA8E2"/>
    <w:rsid w:val="30C269B5"/>
    <w:rsid w:val="324FB227"/>
    <w:rsid w:val="38B0EFA6"/>
    <w:rsid w:val="42692205"/>
    <w:rsid w:val="489970EF"/>
    <w:rsid w:val="55056A81"/>
    <w:rsid w:val="58DB90FE"/>
    <w:rsid w:val="6021716D"/>
    <w:rsid w:val="67E2DE54"/>
    <w:rsid w:val="7057DA56"/>
    <w:rsid w:val="7333A6D6"/>
    <w:rsid w:val="74191B0F"/>
    <w:rsid w:val="751184CB"/>
    <w:rsid w:val="7712E868"/>
    <w:rsid w:val="78E8D7D0"/>
    <w:rsid w:val="7C17F6C0"/>
    <w:rsid w:val="7D33E3A3"/>
    <w:rsid w:val="7D49C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73ABBD"/>
  <w15:chartTrackingRefBased/>
  <w15:docId w15:val="{7F1157BA-7657-46E7-B668-F645C9A0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hAnsi="Times New Roman" w:cs="Times New Roman"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Calibri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hAnsi="Times New Roman" w:cs="Times New Roman"/>
      <w:sz w:val="24"/>
      <w:szCs w:val="24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hAnsi="Times New Roman" w:cs="Times New Roman"/>
      <w:sz w:val="24"/>
      <w:szCs w:val="24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rFonts w:ascii="Times New Roman" w:hAnsi="Times New Roman" w:cs="Times New Roman"/>
      <w:sz w:val="24"/>
      <w:szCs w:val="24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Calibri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hAnsi="Times New Roman" w:cs="Times New Roman"/>
      <w:sz w:val="24"/>
      <w:szCs w:val="24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4A00D8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A00D8"/>
    <w:rPr>
      <w:b/>
      <w:bCs/>
    </w:rPr>
  </w:style>
  <w:style w:type="character" w:styleId="Hipercze">
    <w:name w:val="Hyperlink"/>
    <w:uiPriority w:val="99"/>
    <w:semiHidden/>
    <w:unhideWhenUsed/>
    <w:rsid w:val="004A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639FD-80CC-4421-88EA-9E2D5FDE4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17566-82E1-492B-8A82-5021BDF5A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angloclass</dc:creator>
  <cp:keywords/>
  <cp:lastModifiedBy>user</cp:lastModifiedBy>
  <cp:revision>6</cp:revision>
  <cp:lastPrinted>1899-12-31T22:00:00Z</cp:lastPrinted>
  <dcterms:created xsi:type="dcterms:W3CDTF">2024-08-30T08:55:00Z</dcterms:created>
  <dcterms:modified xsi:type="dcterms:W3CDTF">2024-08-31T19:24:00Z</dcterms:modified>
</cp:coreProperties>
</file>