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EB37" w14:textId="3EF44A9E" w:rsidR="00F93C3B" w:rsidRPr="000D3ED4" w:rsidRDefault="00F93C3B" w:rsidP="005D3458">
      <w:pPr>
        <w:spacing w:line="360" w:lineRule="auto"/>
        <w:jc w:val="center"/>
        <w:rPr>
          <w:b/>
          <w:bCs/>
          <w:i/>
        </w:rPr>
      </w:pPr>
      <w:r w:rsidRPr="76C56B42">
        <w:rPr>
          <w:b/>
          <w:bCs/>
        </w:rPr>
        <w:t xml:space="preserve">ZAKRES CZĘŚCI PODSTAWY PROGRAMOWEJ Z </w:t>
      </w:r>
      <w:r>
        <w:rPr>
          <w:b/>
          <w:bCs/>
        </w:rPr>
        <w:t>MATE</w:t>
      </w:r>
      <w:r w:rsidRPr="76C56B42">
        <w:rPr>
          <w:b/>
          <w:bCs/>
        </w:rPr>
        <w:t xml:space="preserve">MATYKI </w:t>
      </w:r>
      <w:r>
        <w:rPr>
          <w:b/>
          <w:bCs/>
        </w:rPr>
        <w:br/>
        <w:t>W ZAKRESIE</w:t>
      </w:r>
      <w:r w:rsidRPr="76C56B42">
        <w:rPr>
          <w:b/>
          <w:bCs/>
        </w:rPr>
        <w:t xml:space="preserve"> </w:t>
      </w:r>
      <w:r w:rsidR="009A4D1A">
        <w:rPr>
          <w:b/>
        </w:rPr>
        <w:t>PODSTAWOWYM</w:t>
      </w:r>
      <w:r>
        <w:rPr>
          <w:b/>
          <w:bCs/>
        </w:rPr>
        <w:br/>
        <w:t xml:space="preserve">KLASA </w:t>
      </w:r>
      <w:r w:rsidRPr="76C56B42">
        <w:rPr>
          <w:b/>
          <w:bCs/>
        </w:rPr>
        <w:t>I LO</w:t>
      </w:r>
      <w:r w:rsidR="005D3458">
        <w:rPr>
          <w:b/>
          <w:bCs/>
        </w:rPr>
        <w:br/>
      </w:r>
    </w:p>
    <w:p w14:paraId="255211FE" w14:textId="6140A6AD" w:rsidR="001A2794" w:rsidRDefault="00F93C3B" w:rsidP="001A279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18E6A52" wp14:editId="581E9E5B">
            <wp:simplePos x="0" y="0"/>
            <wp:positionH relativeFrom="margin">
              <wp:posOffset>-635</wp:posOffset>
            </wp:positionH>
            <wp:positionV relativeFrom="margin">
              <wp:posOffset>934720</wp:posOffset>
            </wp:positionV>
            <wp:extent cx="2895600" cy="2171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Nazyw</w:t>
      </w:r>
      <w:r w:rsidR="00E045FA" w:rsidRPr="600BA4BB">
        <w:rPr>
          <w:rFonts w:ascii="Times New Roman" w:hAnsi="Times New Roman"/>
          <w:sz w:val="24"/>
          <w:szCs w:val="24"/>
        </w:rPr>
        <w:t xml:space="preserve">am się </w:t>
      </w:r>
      <w:r w:rsidR="00E045FA" w:rsidRPr="600BA4BB">
        <w:rPr>
          <w:rFonts w:ascii="Times New Roman" w:hAnsi="Times New Roman"/>
          <w:b/>
          <w:bCs/>
          <w:sz w:val="24"/>
          <w:szCs w:val="24"/>
        </w:rPr>
        <w:t>Barbara Szlachta</w:t>
      </w:r>
      <w:r w:rsidR="00E045FA" w:rsidRPr="600BA4BB">
        <w:rPr>
          <w:rFonts w:ascii="Times New Roman" w:hAnsi="Times New Roman"/>
          <w:sz w:val="24"/>
          <w:szCs w:val="24"/>
        </w:rPr>
        <w:t xml:space="preserve">, jestem nauczycielem, absolwentką Uniwersytetu Rzeszowskiego. Ukończyłam </w:t>
      </w:r>
      <w:r w:rsidR="00B84656" w:rsidRPr="600BA4BB">
        <w:rPr>
          <w:rFonts w:ascii="Times New Roman" w:hAnsi="Times New Roman"/>
          <w:sz w:val="24"/>
          <w:szCs w:val="24"/>
        </w:rPr>
        <w:t>studia magisterskie na 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matematyka nauczycielska,</w:t>
      </w:r>
      <w:r w:rsidR="001B62BB" w:rsidRPr="600BA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studia inżynierskie na </w:t>
      </w:r>
      <w:r w:rsidR="00B84656" w:rsidRPr="600BA4BB">
        <w:rPr>
          <w:rFonts w:ascii="Times New Roman" w:hAnsi="Times New Roman"/>
          <w:sz w:val="24"/>
          <w:szCs w:val="24"/>
        </w:rPr>
        <w:t>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informatyka oraz studia pod</w:t>
      </w:r>
      <w:r>
        <w:rPr>
          <w:rFonts w:ascii="Times New Roman" w:hAnsi="Times New Roman"/>
          <w:sz w:val="24"/>
          <w:szCs w:val="24"/>
        </w:rPr>
        <w:t>yplomowe z zakresu matematyka w </w:t>
      </w:r>
      <w:r w:rsidR="00E045FA" w:rsidRPr="600BA4BB">
        <w:rPr>
          <w:rFonts w:ascii="Times New Roman" w:hAnsi="Times New Roman"/>
          <w:sz w:val="24"/>
          <w:szCs w:val="24"/>
        </w:rPr>
        <w:t xml:space="preserve">finansach. </w:t>
      </w:r>
      <w:r w:rsidR="008741BD" w:rsidRPr="600BA4BB">
        <w:rPr>
          <w:rFonts w:ascii="Times New Roman" w:hAnsi="Times New Roman"/>
          <w:sz w:val="24"/>
          <w:szCs w:val="24"/>
        </w:rPr>
        <w:t>Uczenie daje mi wielką satysfakcję</w:t>
      </w:r>
      <w:r>
        <w:rPr>
          <w:rFonts w:ascii="Times New Roman" w:hAnsi="Times New Roman"/>
          <w:sz w:val="24"/>
          <w:szCs w:val="24"/>
        </w:rPr>
        <w:t>, każdy sukces moich uczniów to </w:t>
      </w:r>
      <w:r w:rsidR="008741BD" w:rsidRPr="600BA4BB">
        <w:rPr>
          <w:rFonts w:ascii="Times New Roman" w:hAnsi="Times New Roman"/>
          <w:sz w:val="24"/>
          <w:szCs w:val="24"/>
        </w:rPr>
        <w:t>nagroda i radość</w:t>
      </w:r>
      <w:r w:rsidR="00E045FA" w:rsidRPr="600BA4BB">
        <w:rPr>
          <w:rFonts w:ascii="Times New Roman" w:hAnsi="Times New Roman"/>
          <w:sz w:val="24"/>
          <w:szCs w:val="24"/>
        </w:rPr>
        <w:t xml:space="preserve">. </w:t>
      </w:r>
    </w:p>
    <w:p w14:paraId="17871FBA" w14:textId="77777777" w:rsidR="00F93C3B" w:rsidRDefault="00F93C3B" w:rsidP="00CC7617">
      <w:pPr>
        <w:pStyle w:val="StronaTytuowaCopyright"/>
        <w:jc w:val="left"/>
        <w:rPr>
          <w:rFonts w:ascii="Times New Roman" w:hAnsi="Times New Roman"/>
          <w:sz w:val="24"/>
          <w:szCs w:val="24"/>
        </w:rPr>
      </w:pPr>
    </w:p>
    <w:p w14:paraId="435C948E" w14:textId="4B339BB9" w:rsidR="00821175" w:rsidRDefault="00E045FA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  <w:r w:rsidRPr="00E045FA">
        <w:rPr>
          <w:rFonts w:ascii="Times New Roman" w:hAnsi="Times New Roman"/>
          <w:sz w:val="24"/>
          <w:szCs w:val="24"/>
        </w:rPr>
        <w:t xml:space="preserve">Zapraszam do kontaktu pod adresem: </w:t>
      </w:r>
      <w:hyperlink r:id="rId10" w:history="1">
        <w:r w:rsidR="00F93C3B" w:rsidRPr="00F93C3B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barbarka_s@o2.pl</w:t>
        </w:r>
      </w:hyperlink>
    </w:p>
    <w:p w14:paraId="2DD6A8FF" w14:textId="77777777" w:rsidR="005D3458" w:rsidRDefault="005D3458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1AC3FDC1" w14:textId="77777777" w:rsidR="009A4D1A" w:rsidRDefault="009A4D1A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tbl>
      <w:tblPr>
        <w:tblW w:w="850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9A4D1A" w:rsidRPr="007C7DD5" w14:paraId="617BCED5" w14:textId="77777777" w:rsidTr="009A4D1A">
        <w:trPr>
          <w:trHeight w:val="5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20326B" w14:textId="6CEA8DA8" w:rsidR="009A4D1A" w:rsidRPr="007C7DD5" w:rsidRDefault="009A4D1A" w:rsidP="00372B13">
            <w:pPr>
              <w:jc w:val="center"/>
              <w:rPr>
                <w:b/>
                <w:bCs/>
              </w:rPr>
            </w:pPr>
            <w:r w:rsidRPr="007C7DD5">
              <w:rPr>
                <w:b/>
                <w:bCs/>
              </w:rPr>
              <w:t>ZAGADNIENIA</w:t>
            </w:r>
          </w:p>
        </w:tc>
      </w:tr>
      <w:tr w:rsidR="009A4D1A" w:rsidRPr="007C7DD5" w14:paraId="7FA3794A" w14:textId="77777777" w:rsidTr="009A4D1A">
        <w:trPr>
          <w:trHeight w:val="567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BAB2E5" w14:textId="77777777" w:rsidR="009A4D1A" w:rsidRPr="007C7DD5" w:rsidRDefault="009A4D1A" w:rsidP="00372B13">
            <w:pPr>
              <w:rPr>
                <w:bCs/>
                <w:color w:val="000000"/>
              </w:rPr>
            </w:pPr>
            <w:r w:rsidRPr="007C7DD5">
              <w:rPr>
                <w:bCs/>
                <w:color w:val="000000"/>
              </w:rPr>
              <w:t>1. Liczby rzeczywiste</w:t>
            </w:r>
          </w:p>
        </w:tc>
      </w:tr>
      <w:tr w:rsidR="009A4D1A" w:rsidRPr="007C7DD5" w14:paraId="2B655E49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3C5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1.    Liczby naturalne</w:t>
            </w:r>
          </w:p>
        </w:tc>
      </w:tr>
      <w:tr w:rsidR="009A4D1A" w:rsidRPr="007C7DD5" w14:paraId="2C814AC2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185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  2.    Liczby całkowite. Liczby wymierne</w:t>
            </w:r>
          </w:p>
        </w:tc>
      </w:tr>
      <w:tr w:rsidR="009A4D1A" w:rsidRPr="007C7DD5" w14:paraId="41B44AC7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53F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3.    Liczby niewymierne</w:t>
            </w:r>
          </w:p>
        </w:tc>
      </w:tr>
      <w:tr w:rsidR="009A4D1A" w:rsidRPr="007C7DD5" w14:paraId="1E7C2285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285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4.    Rozwinięcie dziesiętne liczby rzeczywistej</w:t>
            </w:r>
          </w:p>
        </w:tc>
      </w:tr>
      <w:tr w:rsidR="009A4D1A" w:rsidRPr="007C7DD5" w14:paraId="7E32FFFB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2D7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5.    Pierwiastek kwadratowy</w:t>
            </w:r>
          </w:p>
        </w:tc>
      </w:tr>
      <w:tr w:rsidR="009A4D1A" w:rsidRPr="007C7DD5" w14:paraId="09AE74E3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1A1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 xml:space="preserve">            6.    Pierwiastek sześcienny. Pierwiastek </w:t>
            </w:r>
            <w:r w:rsidRPr="007C7DD5">
              <w:rPr>
                <w:i/>
                <w:color w:val="000000"/>
              </w:rPr>
              <w:t>n</w:t>
            </w:r>
            <w:r w:rsidRPr="007C7DD5">
              <w:rPr>
                <w:color w:val="000000"/>
              </w:rPr>
              <w:t>-tego stopnia</w:t>
            </w:r>
          </w:p>
        </w:tc>
      </w:tr>
      <w:tr w:rsidR="009A4D1A" w:rsidRPr="007C7DD5" w14:paraId="435E4A9C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F186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7.    Potęga o wykładniku naturalnym</w:t>
            </w:r>
          </w:p>
        </w:tc>
      </w:tr>
      <w:tr w:rsidR="009A4D1A" w:rsidRPr="007C7DD5" w14:paraId="74D3D42C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9B5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8.    Potęga o wykładniku całkowitym. Notacja wykładnicza</w:t>
            </w:r>
          </w:p>
        </w:tc>
      </w:tr>
      <w:tr w:rsidR="009A4D1A" w:rsidRPr="007C7DD5" w14:paraId="46FCD4B6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F43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9.    Potęga o wykładniku wymiernym</w:t>
            </w:r>
          </w:p>
        </w:tc>
      </w:tr>
      <w:tr w:rsidR="009A4D1A" w:rsidRPr="007C7DD5" w14:paraId="7B8F1333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407" w14:textId="0B968039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10.    Logarytm i jego własności</w:t>
            </w:r>
          </w:p>
        </w:tc>
      </w:tr>
      <w:tr w:rsidR="009A4D1A" w:rsidRPr="007C7DD5" w14:paraId="1F6C07B2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789" w14:textId="5AEDA9FE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   11.    Procenty</w:t>
            </w:r>
          </w:p>
        </w:tc>
      </w:tr>
      <w:tr w:rsidR="009A4D1A" w:rsidRPr="007C7DD5" w14:paraId="6CBA0899" w14:textId="77777777" w:rsidTr="009A4D1A">
        <w:trPr>
          <w:trHeight w:val="567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7125C" w14:textId="77777777" w:rsidR="009A4D1A" w:rsidRPr="007C7DD5" w:rsidRDefault="009A4D1A" w:rsidP="00372B13">
            <w:pPr>
              <w:rPr>
                <w:bCs/>
                <w:color w:val="000000"/>
              </w:rPr>
            </w:pPr>
            <w:r w:rsidRPr="007C7DD5">
              <w:rPr>
                <w:bCs/>
                <w:color w:val="000000"/>
              </w:rPr>
              <w:t>2. Język matematyki</w:t>
            </w:r>
          </w:p>
        </w:tc>
      </w:tr>
      <w:tr w:rsidR="009A4D1A" w:rsidRPr="007C7DD5" w14:paraId="532AAE46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B7BD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1.    Zbiory</w:t>
            </w:r>
          </w:p>
        </w:tc>
      </w:tr>
      <w:tr w:rsidR="009A4D1A" w:rsidRPr="007C7DD5" w14:paraId="7627311F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326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2.    Działania na zbiorach</w:t>
            </w:r>
          </w:p>
        </w:tc>
      </w:tr>
      <w:tr w:rsidR="009A4D1A" w:rsidRPr="007C7DD5" w14:paraId="3323BA91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128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3.    Przedziały</w:t>
            </w:r>
          </w:p>
        </w:tc>
      </w:tr>
      <w:tr w:rsidR="009A4D1A" w:rsidRPr="007C7DD5" w14:paraId="1274F1CA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115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4.    Działania na przedziałach</w:t>
            </w:r>
          </w:p>
        </w:tc>
      </w:tr>
      <w:tr w:rsidR="009A4D1A" w:rsidRPr="007C7DD5" w14:paraId="1C86CDF8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8230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5.    Rozwiązywanie nierówności</w:t>
            </w:r>
          </w:p>
        </w:tc>
      </w:tr>
      <w:tr w:rsidR="009A4D1A" w:rsidRPr="007C7DD5" w14:paraId="3F16A369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5EF5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lastRenderedPageBreak/>
              <w:t>            6.    Mnożenie sumy algebraicznej przez jednomian</w:t>
            </w:r>
          </w:p>
        </w:tc>
      </w:tr>
      <w:tr w:rsidR="009A4D1A" w:rsidRPr="007C7DD5" w14:paraId="58893818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2E7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7.    Wyłączanie jednomianu przed nawias</w:t>
            </w:r>
          </w:p>
        </w:tc>
      </w:tr>
      <w:tr w:rsidR="009A4D1A" w:rsidRPr="007C7DD5" w14:paraId="76746FE8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C8B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8.    Mnożenie sum algebraicznych</w:t>
            </w:r>
          </w:p>
        </w:tc>
      </w:tr>
      <w:tr w:rsidR="009A4D1A" w:rsidRPr="007C7DD5" w14:paraId="34F782C6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921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9.    Wzory skróconego mnożenia</w:t>
            </w:r>
          </w:p>
        </w:tc>
      </w:tr>
      <w:tr w:rsidR="009A4D1A" w:rsidRPr="007C7DD5" w14:paraId="3E6DAA51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F3F" w14:textId="763F7765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10.    Zastosowanie przekształceń algebraicznych</w:t>
            </w:r>
          </w:p>
        </w:tc>
      </w:tr>
      <w:tr w:rsidR="009A4D1A" w:rsidRPr="007C7DD5" w14:paraId="03DC560B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108" w14:textId="11624AE8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    11.    Wartość bezwzględna</w:t>
            </w:r>
          </w:p>
        </w:tc>
      </w:tr>
      <w:tr w:rsidR="009A4D1A" w:rsidRPr="007C7DD5" w14:paraId="694569F8" w14:textId="77777777" w:rsidTr="009A4D1A">
        <w:trPr>
          <w:trHeight w:val="567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CD0CD" w14:textId="77777777" w:rsidR="009A4D1A" w:rsidRPr="007C7DD5" w:rsidRDefault="009A4D1A" w:rsidP="00372B13">
            <w:pPr>
              <w:rPr>
                <w:bCs/>
                <w:color w:val="000000"/>
              </w:rPr>
            </w:pPr>
            <w:r w:rsidRPr="007C7DD5">
              <w:rPr>
                <w:bCs/>
                <w:color w:val="000000"/>
              </w:rPr>
              <w:t>3. Układy równań</w:t>
            </w:r>
          </w:p>
        </w:tc>
      </w:tr>
      <w:tr w:rsidR="009A4D1A" w:rsidRPr="007C7DD5" w14:paraId="5ADFB611" w14:textId="77777777" w:rsidTr="009A4D1A">
        <w:trPr>
          <w:trHeight w:val="4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F3FDD" w14:textId="77777777" w:rsidR="009A4D1A" w:rsidRPr="007C7DD5" w:rsidRDefault="009A4D1A" w:rsidP="00372B13">
            <w:pPr>
              <w:rPr>
                <w:bCs/>
                <w:color w:val="000000"/>
              </w:rPr>
            </w:pPr>
            <w:r w:rsidRPr="007C7DD5">
              <w:rPr>
                <w:color w:val="000000"/>
              </w:rPr>
              <w:t>            1.    Co to jest układ równań</w:t>
            </w:r>
          </w:p>
        </w:tc>
      </w:tr>
      <w:tr w:rsidR="009A4D1A" w:rsidRPr="007C7DD5" w14:paraId="655257A3" w14:textId="77777777" w:rsidTr="009A4D1A">
        <w:trPr>
          <w:trHeight w:val="42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89E50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2.    Rozwiązywanie układów równań metodą podstawiania</w:t>
            </w:r>
          </w:p>
        </w:tc>
      </w:tr>
      <w:tr w:rsidR="009A4D1A" w:rsidRPr="007C7DD5" w14:paraId="0A2ED8DF" w14:textId="77777777" w:rsidTr="009A4D1A">
        <w:trPr>
          <w:trHeight w:val="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8E6DA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3.    Rozwiązywanie układów równań metodą przeciwnych współczynników</w:t>
            </w:r>
          </w:p>
        </w:tc>
      </w:tr>
      <w:tr w:rsidR="009A4D1A" w:rsidRPr="007C7DD5" w14:paraId="50DC3DFA" w14:textId="77777777" w:rsidTr="009A4D1A">
        <w:trPr>
          <w:trHeight w:val="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2A2DA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4.    Układy równań – zadania tekstowe (1)</w:t>
            </w:r>
          </w:p>
        </w:tc>
      </w:tr>
      <w:tr w:rsidR="009A4D1A" w:rsidRPr="007C7DD5" w14:paraId="4B64324A" w14:textId="77777777" w:rsidTr="009A4D1A">
        <w:trPr>
          <w:trHeight w:val="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28580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5.    Układy równań – zadania tekstowe (2)</w:t>
            </w:r>
          </w:p>
        </w:tc>
      </w:tr>
      <w:tr w:rsidR="009A4D1A" w:rsidRPr="007C7DD5" w14:paraId="7165EB45" w14:textId="77777777" w:rsidTr="009A4D1A">
        <w:trPr>
          <w:trHeight w:val="567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C1B133" w14:textId="77777777" w:rsidR="009A4D1A" w:rsidRPr="007C7DD5" w:rsidRDefault="009A4D1A" w:rsidP="00372B13">
            <w:pPr>
              <w:rPr>
                <w:bCs/>
                <w:color w:val="000000"/>
              </w:rPr>
            </w:pPr>
            <w:r w:rsidRPr="007C7DD5">
              <w:rPr>
                <w:bCs/>
                <w:color w:val="000000"/>
              </w:rPr>
              <w:t>4. Funkcje</w:t>
            </w:r>
          </w:p>
        </w:tc>
      </w:tr>
      <w:tr w:rsidR="009A4D1A" w:rsidRPr="007C7DD5" w14:paraId="04CD19DB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A63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1.    Pojęcie funkcji</w:t>
            </w:r>
          </w:p>
        </w:tc>
      </w:tr>
      <w:tr w:rsidR="009A4D1A" w:rsidRPr="007C7DD5" w14:paraId="035EBDAF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A1C0" w14:textId="77777777" w:rsidR="009A4D1A" w:rsidRPr="007C7DD5" w:rsidRDefault="009A4D1A" w:rsidP="00372B13">
            <w:r w:rsidRPr="007C7DD5">
              <w:t>            2.    Szkicowanie wykresu funkcji (1)</w:t>
            </w:r>
          </w:p>
        </w:tc>
      </w:tr>
      <w:tr w:rsidR="009A4D1A" w:rsidRPr="007C7DD5" w14:paraId="63CD16B3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8AA9" w14:textId="77777777" w:rsidR="009A4D1A" w:rsidRPr="007C7DD5" w:rsidRDefault="009A4D1A" w:rsidP="00372B13">
            <w:r w:rsidRPr="007C7DD5">
              <w:t>            3.    Szkicowanie wykresu funkcji (2)</w:t>
            </w:r>
          </w:p>
        </w:tc>
      </w:tr>
      <w:tr w:rsidR="009A4D1A" w:rsidRPr="007C7DD5" w14:paraId="0469B144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B308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4.    Monotoniczność funkcji</w:t>
            </w:r>
          </w:p>
        </w:tc>
      </w:tr>
      <w:tr w:rsidR="009A4D1A" w:rsidRPr="007C7DD5" w14:paraId="235FA955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809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5.    Odczytywanie własności funkcji z wykresu (1)</w:t>
            </w:r>
          </w:p>
        </w:tc>
      </w:tr>
      <w:tr w:rsidR="009A4D1A" w:rsidRPr="007C7DD5" w14:paraId="48C96201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E8C3" w14:textId="77777777" w:rsidR="009A4D1A" w:rsidRPr="007C7DD5" w:rsidRDefault="009A4D1A" w:rsidP="00372B13">
            <w:pPr>
              <w:rPr>
                <w:b/>
                <w:bCs/>
                <w:color w:val="000000"/>
              </w:rPr>
            </w:pPr>
            <w:r w:rsidRPr="007C7DD5">
              <w:rPr>
                <w:color w:val="000000"/>
              </w:rPr>
              <w:t>            6.    Odczytywanie własności funkcji z wykresu (2)</w:t>
            </w:r>
          </w:p>
        </w:tc>
      </w:tr>
      <w:tr w:rsidR="009A4D1A" w:rsidRPr="007C7DD5" w14:paraId="5562FF2B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A2E4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 xml:space="preserve">            7.    Przesuwanie wykresu funkcji wzdłuż osi </w:t>
            </w:r>
            <w:r w:rsidRPr="007C7DD5">
              <w:rPr>
                <w:i/>
                <w:color w:val="000000"/>
              </w:rPr>
              <w:t>OY</w:t>
            </w:r>
          </w:p>
        </w:tc>
      </w:tr>
      <w:tr w:rsidR="009A4D1A" w:rsidRPr="007C7DD5" w14:paraId="461CD8B3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5E1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 xml:space="preserve">            8.    Przesuwanie wykresu funkcji wzdłuż osi </w:t>
            </w:r>
            <w:r w:rsidRPr="007C7DD5">
              <w:rPr>
                <w:i/>
                <w:color w:val="000000"/>
              </w:rPr>
              <w:t>OX</w:t>
            </w:r>
          </w:p>
        </w:tc>
      </w:tr>
      <w:tr w:rsidR="009A4D1A" w:rsidRPr="007C7DD5" w14:paraId="1A3E3FFD" w14:textId="77777777" w:rsidTr="009A4D1A">
        <w:trPr>
          <w:trHeight w:val="39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7FA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t>            9</w:t>
            </w:r>
            <w:r w:rsidRPr="007C7DD5">
              <w:rPr>
                <w:color w:val="000000"/>
              </w:rPr>
              <w:t>.    Proporcjonalność odwrotna</w:t>
            </w:r>
          </w:p>
        </w:tc>
      </w:tr>
      <w:tr w:rsidR="009A4D1A" w:rsidRPr="007C7DD5" w14:paraId="08271EDF" w14:textId="77777777" w:rsidTr="009A4D1A">
        <w:trPr>
          <w:trHeight w:val="53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5AC34E" w14:textId="77777777" w:rsidR="009A4D1A" w:rsidRPr="007C7DD5" w:rsidRDefault="009A4D1A" w:rsidP="00372B13">
            <w:pPr>
              <w:rPr>
                <w:bCs/>
                <w:color w:val="000000"/>
              </w:rPr>
            </w:pPr>
            <w:r w:rsidRPr="007C7DD5">
              <w:rPr>
                <w:bCs/>
                <w:color w:val="000000"/>
              </w:rPr>
              <w:t>5. Funkcja liniowa</w:t>
            </w:r>
          </w:p>
        </w:tc>
      </w:tr>
      <w:tr w:rsidR="009A4D1A" w:rsidRPr="007C7DD5" w14:paraId="019BA685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D4B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1.   Wykres funkcji liniowej (1)</w:t>
            </w:r>
          </w:p>
        </w:tc>
      </w:tr>
      <w:tr w:rsidR="009A4D1A" w:rsidRPr="007C7DD5" w14:paraId="4D874710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E6A7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2.   Wykres funkcji liniowej (2)</w:t>
            </w:r>
          </w:p>
        </w:tc>
      </w:tr>
      <w:tr w:rsidR="009A4D1A" w:rsidRPr="007C7DD5" w14:paraId="49501460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60A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3.    Własności funkcji liniowej</w:t>
            </w:r>
          </w:p>
        </w:tc>
      </w:tr>
      <w:tr w:rsidR="009A4D1A" w:rsidRPr="007C7DD5" w14:paraId="119E9948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87C2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4.    Równanie prostej na płaszczyźnie</w:t>
            </w:r>
          </w:p>
        </w:tc>
      </w:tr>
      <w:tr w:rsidR="009A4D1A" w:rsidRPr="007C7DD5" w14:paraId="642A13A0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2A3D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 xml:space="preserve">            5.    Współczynnik kierunkowy prostej </w:t>
            </w:r>
          </w:p>
        </w:tc>
      </w:tr>
      <w:tr w:rsidR="009A4D1A" w:rsidRPr="007C7DD5" w14:paraId="601B8082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8A3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6.    Warunek prostopadłości prostych</w:t>
            </w:r>
          </w:p>
        </w:tc>
      </w:tr>
      <w:tr w:rsidR="009A4D1A" w:rsidRPr="007C7DD5" w14:paraId="27BAEEA0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AB9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7. Interpretacja geometryczna układu równań liniowych</w:t>
            </w:r>
          </w:p>
        </w:tc>
      </w:tr>
      <w:tr w:rsidR="009A4D1A" w:rsidRPr="007C7DD5" w14:paraId="517239B4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788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8.    Funkcja liniowa – zastosowania</w:t>
            </w:r>
          </w:p>
        </w:tc>
      </w:tr>
      <w:tr w:rsidR="009A4D1A" w:rsidRPr="007C7DD5" w14:paraId="593CC513" w14:textId="77777777" w:rsidTr="009A4D1A">
        <w:trPr>
          <w:trHeight w:val="5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09D54" w14:textId="77777777" w:rsidR="009A4D1A" w:rsidRPr="007C7DD5" w:rsidRDefault="009A4D1A" w:rsidP="00372B13">
            <w:pPr>
              <w:rPr>
                <w:bCs/>
              </w:rPr>
            </w:pPr>
            <w:r w:rsidRPr="007C7DD5">
              <w:rPr>
                <w:bCs/>
              </w:rPr>
              <w:t>6. Planimetria</w:t>
            </w:r>
          </w:p>
        </w:tc>
      </w:tr>
      <w:tr w:rsidR="009A4D1A" w:rsidRPr="007C7DD5" w14:paraId="5C363BFD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D25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1.    Miary kątów w trójkącie</w:t>
            </w:r>
          </w:p>
        </w:tc>
      </w:tr>
      <w:tr w:rsidR="009A4D1A" w:rsidRPr="007C7DD5" w14:paraId="7CB5CD2F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30D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lastRenderedPageBreak/>
              <w:t>            2.    Trójkąty przystające</w:t>
            </w:r>
          </w:p>
        </w:tc>
      </w:tr>
      <w:tr w:rsidR="009A4D1A" w:rsidRPr="007C7DD5" w14:paraId="67BA4624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7A3C" w14:textId="6D37C75A" w:rsidR="009A4D1A" w:rsidRPr="007C7DD5" w:rsidRDefault="005D3458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 xml:space="preserve">            3.    Twierdzenie Talesa  </w:t>
            </w:r>
          </w:p>
        </w:tc>
      </w:tr>
      <w:tr w:rsidR="009A4D1A" w:rsidRPr="007C7DD5" w14:paraId="5EDF60CA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7B4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4.    Wielokąty podobne</w:t>
            </w:r>
          </w:p>
        </w:tc>
      </w:tr>
      <w:tr w:rsidR="009A4D1A" w:rsidRPr="007C7DD5" w14:paraId="5A5DE17F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1121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5.     Trójkąty podobne</w:t>
            </w:r>
          </w:p>
        </w:tc>
      </w:tr>
      <w:tr w:rsidR="009A4D1A" w:rsidRPr="007C7DD5" w14:paraId="1A3C8F6B" w14:textId="77777777" w:rsidTr="009A4D1A">
        <w:trPr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02C" w14:textId="77777777" w:rsidR="009A4D1A" w:rsidRPr="007C7DD5" w:rsidRDefault="009A4D1A" w:rsidP="00372B13">
            <w:pPr>
              <w:rPr>
                <w:color w:val="000000"/>
              </w:rPr>
            </w:pPr>
            <w:r w:rsidRPr="007C7DD5">
              <w:rPr>
                <w:color w:val="000000"/>
              </w:rPr>
              <w:t>            6.  Pola wielokątów podobnych</w:t>
            </w:r>
          </w:p>
        </w:tc>
      </w:tr>
    </w:tbl>
    <w:p w14:paraId="2A9E6107" w14:textId="77777777" w:rsidR="009A4D1A" w:rsidRDefault="009A4D1A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1F1DFF27" w14:textId="77777777" w:rsidR="005D3458" w:rsidRDefault="005D3458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54"/>
        <w:gridCol w:w="3666"/>
        <w:gridCol w:w="19"/>
        <w:gridCol w:w="3616"/>
      </w:tblGrid>
      <w:tr w:rsidR="009A4D1A" w:rsidRPr="007C7DD5" w14:paraId="09F6CCA9" w14:textId="77777777" w:rsidTr="007C7DD5">
        <w:trPr>
          <w:cantSplit/>
          <w:trHeight w:val="158"/>
          <w:tblHeader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688095" w14:textId="6D56EA1C" w:rsidR="009A4D1A" w:rsidRPr="007C7DD5" w:rsidRDefault="009A4D1A" w:rsidP="009A4D1A">
            <w:pPr>
              <w:spacing w:line="120" w:lineRule="atLeast"/>
              <w:jc w:val="center"/>
              <w:rPr>
                <w:b/>
                <w:sz w:val="22"/>
                <w:szCs w:val="22"/>
              </w:rPr>
            </w:pPr>
            <w:r w:rsidRPr="007C7DD5">
              <w:rPr>
                <w:snapToGrid w:val="0"/>
                <w:sz w:val="22"/>
                <w:szCs w:val="22"/>
              </w:rPr>
              <w:t>Temat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9A966" w14:textId="77777777" w:rsidR="009A4D1A" w:rsidRPr="007C7DD5" w:rsidRDefault="009A4D1A" w:rsidP="00372B13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Zakres treści</w:t>
            </w:r>
          </w:p>
        </w:tc>
        <w:tc>
          <w:tcPr>
            <w:tcW w:w="361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47CA7" w14:textId="77777777" w:rsidR="009A4D1A" w:rsidRPr="007C7DD5" w:rsidRDefault="009A4D1A" w:rsidP="00372B13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Osiągnięcia ucznia</w:t>
            </w:r>
          </w:p>
        </w:tc>
      </w:tr>
      <w:tr w:rsidR="009A4D1A" w:rsidRPr="007C7DD5" w14:paraId="204BCE34" w14:textId="77777777" w:rsidTr="007C7DD5">
        <w:trPr>
          <w:cantSplit/>
          <w:jc w:val="center"/>
        </w:trPr>
        <w:tc>
          <w:tcPr>
            <w:tcW w:w="2764" w:type="dxa"/>
            <w:gridSpan w:val="2"/>
            <w:tcBorders>
              <w:top w:val="nil"/>
            </w:tcBorders>
          </w:tcPr>
          <w:p w14:paraId="470FABBA" w14:textId="77777777" w:rsidR="009A4D1A" w:rsidRPr="007C7DD5" w:rsidRDefault="009A4D1A" w:rsidP="00372B13">
            <w:pPr>
              <w:spacing w:line="120" w:lineRule="atLeast"/>
              <w:rPr>
                <w:b/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1. Liczby naturalne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14:paraId="3F3BCDC5" w14:textId="77777777" w:rsidR="009A4D1A" w:rsidRPr="007C7DD5" w:rsidRDefault="009A4D1A" w:rsidP="009A4D1A">
            <w:pPr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dzielnika liczby naturalnej</w:t>
            </w:r>
          </w:p>
          <w:p w14:paraId="7451D82E" w14:textId="77777777" w:rsidR="009A4D1A" w:rsidRPr="007C7DD5" w:rsidRDefault="009A4D1A" w:rsidP="009A4D1A">
            <w:pPr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liczby pierwszej</w:t>
            </w:r>
          </w:p>
          <w:p w14:paraId="02DF3FD8" w14:textId="77777777" w:rsidR="009A4D1A" w:rsidRPr="007C7DD5" w:rsidRDefault="009A4D1A" w:rsidP="009A4D1A">
            <w:pPr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cechy podzielności liczb naturalnych</w:t>
            </w:r>
          </w:p>
          <w:p w14:paraId="49A100EF" w14:textId="77777777" w:rsidR="009A4D1A" w:rsidRPr="007C7DD5" w:rsidRDefault="009A4D1A" w:rsidP="009A4D1A">
            <w:pPr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definicja liczby parzystej </w:t>
            </w:r>
            <w:r w:rsidRPr="007C7DD5">
              <w:rPr>
                <w:sz w:val="22"/>
                <w:szCs w:val="22"/>
              </w:rPr>
              <w:br/>
              <w:t>i nieparzystej</w:t>
            </w:r>
          </w:p>
          <w:p w14:paraId="40ADA4E5" w14:textId="77777777" w:rsidR="009A4D1A" w:rsidRPr="007C7DD5" w:rsidRDefault="009A4D1A" w:rsidP="009A4D1A">
            <w:pPr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rozkład liczby naturalnej na czynniki pierwsze</w:t>
            </w:r>
          </w:p>
          <w:p w14:paraId="609BCE64" w14:textId="77777777" w:rsidR="009A4D1A" w:rsidRPr="007C7DD5" w:rsidRDefault="009A4D1A" w:rsidP="009A4D1A">
            <w:pPr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znajdowanie NWD i NWW</w:t>
            </w:r>
          </w:p>
          <w:p w14:paraId="5449AD11" w14:textId="77777777" w:rsidR="009A4D1A" w:rsidRPr="007C7DD5" w:rsidRDefault="009A4D1A" w:rsidP="009A4D1A">
            <w:pPr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twierdzenie o rozkładzie liczby naturalnej na czynniki pierwsze</w:t>
            </w:r>
          </w:p>
        </w:tc>
        <w:tc>
          <w:tcPr>
            <w:tcW w:w="3616" w:type="dxa"/>
            <w:tcBorders>
              <w:top w:val="nil"/>
            </w:tcBorders>
          </w:tcPr>
          <w:p w14:paraId="29813DBE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Uczeń: </w:t>
            </w:r>
          </w:p>
          <w:p w14:paraId="5E2A7052" w14:textId="77777777" w:rsidR="009A4D1A" w:rsidRPr="007C7DD5" w:rsidRDefault="009A4D1A" w:rsidP="009A4D1A">
            <w:pPr>
              <w:numPr>
                <w:ilvl w:val="0"/>
                <w:numId w:val="1"/>
              </w:numPr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podaje przykłady liczb pierwszych, liczb parzystych i nieparzystych</w:t>
            </w:r>
          </w:p>
          <w:p w14:paraId="1D23F2E0" w14:textId="77777777" w:rsidR="009A4D1A" w:rsidRPr="007C7DD5" w:rsidRDefault="009A4D1A" w:rsidP="009A4D1A">
            <w:pPr>
              <w:numPr>
                <w:ilvl w:val="0"/>
                <w:numId w:val="1"/>
              </w:numPr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podaje dzielniki danej liczby naturalnej</w:t>
            </w:r>
          </w:p>
          <w:p w14:paraId="0729433C" w14:textId="68AF842C" w:rsidR="009A4D1A" w:rsidRPr="007C7DD5" w:rsidRDefault="007C7DD5" w:rsidP="009A4D1A">
            <w:pPr>
              <w:numPr>
                <w:ilvl w:val="0"/>
                <w:numId w:val="1"/>
              </w:numPr>
              <w:spacing w:line="120" w:lineRule="atLeast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przedstawia liczbę naturalną w </w:t>
            </w:r>
            <w:r w:rsidR="009A4D1A" w:rsidRPr="007C7DD5">
              <w:rPr>
                <w:sz w:val="22"/>
                <w:szCs w:val="22"/>
              </w:rPr>
              <w:t>postaci iloczynu liczb pierwszych</w:t>
            </w:r>
          </w:p>
          <w:p w14:paraId="55050FB1" w14:textId="77777777" w:rsidR="009A4D1A" w:rsidRPr="007C7DD5" w:rsidRDefault="009A4D1A" w:rsidP="009A4D1A">
            <w:pPr>
              <w:numPr>
                <w:ilvl w:val="0"/>
                <w:numId w:val="1"/>
              </w:numPr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oblicza NWD i NWW </w:t>
            </w:r>
          </w:p>
          <w:p w14:paraId="3E37CA4C" w14:textId="77777777" w:rsidR="009A4D1A" w:rsidRPr="007C7DD5" w:rsidRDefault="009A4D1A" w:rsidP="009A4D1A">
            <w:pPr>
              <w:numPr>
                <w:ilvl w:val="0"/>
                <w:numId w:val="1"/>
              </w:numPr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zapisuje symbolicznie liczby naturalne korzystając z informacji o ich podzielności lub reszcie z dzielenia przez dana liczbę naturalną</w:t>
            </w:r>
          </w:p>
          <w:p w14:paraId="7D58AD02" w14:textId="77777777" w:rsidR="009A4D1A" w:rsidRPr="007C7DD5" w:rsidRDefault="009A4D1A" w:rsidP="009A4D1A">
            <w:pPr>
              <w:numPr>
                <w:ilvl w:val="0"/>
                <w:numId w:val="1"/>
              </w:numPr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przeprowadza proste dowody dotyczące podzielności liczb i reszt z dzielenia</w:t>
            </w:r>
          </w:p>
        </w:tc>
      </w:tr>
      <w:tr w:rsidR="009A4D1A" w:rsidRPr="007C7DD5" w14:paraId="0402C044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173263BB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2. Liczby całkowite. Liczby wymierne</w:t>
            </w:r>
          </w:p>
        </w:tc>
        <w:tc>
          <w:tcPr>
            <w:tcW w:w="3685" w:type="dxa"/>
            <w:gridSpan w:val="2"/>
          </w:tcPr>
          <w:p w14:paraId="0328B150" w14:textId="77777777" w:rsidR="009A4D1A" w:rsidRPr="007C7DD5" w:rsidRDefault="009A4D1A" w:rsidP="009A4D1A">
            <w:pPr>
              <w:numPr>
                <w:ilvl w:val="0"/>
                <w:numId w:val="25"/>
              </w:num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liczby całkowitej</w:t>
            </w:r>
          </w:p>
          <w:p w14:paraId="4B26FC44" w14:textId="77777777" w:rsidR="009A4D1A" w:rsidRPr="007C7DD5" w:rsidRDefault="009A4D1A" w:rsidP="009A4D1A">
            <w:pPr>
              <w:numPr>
                <w:ilvl w:val="0"/>
                <w:numId w:val="25"/>
              </w:num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liczby wymiernej</w:t>
            </w:r>
          </w:p>
          <w:p w14:paraId="31A88B02" w14:textId="77777777" w:rsidR="009A4D1A" w:rsidRPr="007C7DD5" w:rsidRDefault="009A4D1A" w:rsidP="009A4D1A">
            <w:pPr>
              <w:numPr>
                <w:ilvl w:val="0"/>
                <w:numId w:val="2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pojęcia liczby przeciwnej i odwrotnej</w:t>
            </w:r>
          </w:p>
          <w:p w14:paraId="29E98F17" w14:textId="77777777" w:rsidR="009A4D1A" w:rsidRPr="007C7DD5" w:rsidRDefault="009A4D1A" w:rsidP="009A4D1A">
            <w:pPr>
              <w:numPr>
                <w:ilvl w:val="0"/>
                <w:numId w:val="25"/>
              </w:num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oś liczbowa</w:t>
            </w:r>
          </w:p>
          <w:p w14:paraId="00232426" w14:textId="77777777" w:rsidR="009A4D1A" w:rsidRPr="007C7DD5" w:rsidRDefault="009A4D1A" w:rsidP="009A4D1A">
            <w:pPr>
              <w:numPr>
                <w:ilvl w:val="0"/>
                <w:numId w:val="2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działania na liczbach wymiernych</w:t>
            </w:r>
          </w:p>
          <w:p w14:paraId="5F2E8185" w14:textId="77777777" w:rsidR="009A4D1A" w:rsidRPr="007C7DD5" w:rsidRDefault="009A4D1A" w:rsidP="009A4D1A">
            <w:pPr>
              <w:numPr>
                <w:ilvl w:val="0"/>
                <w:numId w:val="2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kolejność wykonywania działań</w:t>
            </w:r>
          </w:p>
        </w:tc>
        <w:tc>
          <w:tcPr>
            <w:tcW w:w="3616" w:type="dxa"/>
          </w:tcPr>
          <w:p w14:paraId="162BC29B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27D57CC4" w14:textId="0515A884" w:rsidR="009A4D1A" w:rsidRPr="007C7DD5" w:rsidRDefault="007C7DD5" w:rsidP="009A4D1A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liczby całkowite i </w:t>
            </w:r>
            <w:r w:rsidR="009A4D1A" w:rsidRPr="007C7DD5">
              <w:rPr>
                <w:sz w:val="22"/>
                <w:szCs w:val="22"/>
              </w:rPr>
              <w:t xml:space="preserve">liczby wymierne </w:t>
            </w:r>
            <w:r w:rsidR="009A4D1A" w:rsidRPr="007C7DD5">
              <w:rPr>
                <w:sz w:val="22"/>
                <w:szCs w:val="22"/>
              </w:rPr>
              <w:br/>
              <w:t>wśród podanych liczb</w:t>
            </w:r>
          </w:p>
          <w:p w14:paraId="4420377B" w14:textId="77777777" w:rsidR="009A4D1A" w:rsidRPr="007C7DD5" w:rsidRDefault="009A4D1A" w:rsidP="009A4D1A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podaje liczbę przeciwną oraz odwrotną do danej liczby</w:t>
            </w:r>
          </w:p>
          <w:p w14:paraId="22FD4014" w14:textId="77777777" w:rsidR="009A4D1A" w:rsidRPr="007C7DD5" w:rsidRDefault="009A4D1A" w:rsidP="009A4D1A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podaje przykłady liczb całkowitych i wymiernych</w:t>
            </w:r>
          </w:p>
          <w:p w14:paraId="6890034C" w14:textId="49866079" w:rsidR="009A4D1A" w:rsidRPr="007C7DD5" w:rsidRDefault="009A4D1A" w:rsidP="009A4D1A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odczytuje z osi liczbowej współrzędną danego punkt</w:t>
            </w:r>
            <w:r w:rsidR="007C7DD5">
              <w:rPr>
                <w:sz w:val="22"/>
                <w:szCs w:val="22"/>
              </w:rPr>
              <w:t>u i odwrotnie: zaznacza punkt o </w:t>
            </w:r>
            <w:r w:rsidRPr="007C7DD5">
              <w:rPr>
                <w:sz w:val="22"/>
                <w:szCs w:val="22"/>
              </w:rPr>
              <w:t>podanej współrzędnej na osi liczbowej</w:t>
            </w:r>
          </w:p>
          <w:p w14:paraId="77DB781C" w14:textId="77777777" w:rsidR="009A4D1A" w:rsidRPr="007C7DD5" w:rsidRDefault="009A4D1A" w:rsidP="009A4D1A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wykonuje działania na liczbach wymiernych </w:t>
            </w:r>
          </w:p>
          <w:p w14:paraId="399BD3E4" w14:textId="77777777" w:rsidR="009A4D1A" w:rsidRPr="007C7DD5" w:rsidRDefault="009A4D1A" w:rsidP="009A4D1A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porównuje liczby wymierne</w:t>
            </w:r>
          </w:p>
        </w:tc>
      </w:tr>
      <w:tr w:rsidR="009A4D1A" w:rsidRPr="007C7DD5" w14:paraId="70101420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7896AF00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lastRenderedPageBreak/>
              <w:t>3. Liczby niewymierne</w:t>
            </w:r>
          </w:p>
        </w:tc>
        <w:tc>
          <w:tcPr>
            <w:tcW w:w="3685" w:type="dxa"/>
            <w:gridSpan w:val="2"/>
          </w:tcPr>
          <w:p w14:paraId="47C490B4" w14:textId="77777777" w:rsidR="009A4D1A" w:rsidRPr="007C7DD5" w:rsidRDefault="009A4D1A" w:rsidP="009A4D1A">
            <w:pPr>
              <w:numPr>
                <w:ilvl w:val="0"/>
                <w:numId w:val="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liczby niewymiernej</w:t>
            </w:r>
          </w:p>
          <w:p w14:paraId="5AF013F1" w14:textId="77777777" w:rsidR="009A4D1A" w:rsidRPr="007C7DD5" w:rsidRDefault="009A4D1A" w:rsidP="009A4D1A">
            <w:pPr>
              <w:numPr>
                <w:ilvl w:val="0"/>
                <w:numId w:val="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liczb rzeczywistych</w:t>
            </w:r>
          </w:p>
          <w:p w14:paraId="4739FA7D" w14:textId="77777777" w:rsidR="009A4D1A" w:rsidRPr="007C7DD5" w:rsidRDefault="009A4D1A" w:rsidP="009A4D1A">
            <w:pPr>
              <w:numPr>
                <w:ilvl w:val="0"/>
                <w:numId w:val="4"/>
              </w:numPr>
              <w:spacing w:line="120" w:lineRule="atLeast"/>
              <w:rPr>
                <w:b/>
                <w:bCs/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konstruowanie odcinków </w:t>
            </w:r>
            <w:r w:rsidRPr="007C7DD5">
              <w:rPr>
                <w:sz w:val="22"/>
                <w:szCs w:val="22"/>
              </w:rPr>
              <w:br/>
              <w:t>o długościach niewymiernych</w:t>
            </w:r>
          </w:p>
        </w:tc>
        <w:tc>
          <w:tcPr>
            <w:tcW w:w="3616" w:type="dxa"/>
          </w:tcPr>
          <w:p w14:paraId="164B6381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65351A63" w14:textId="77777777" w:rsidR="009A4D1A" w:rsidRPr="007C7DD5" w:rsidRDefault="009A4D1A" w:rsidP="009A4D1A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wskazuje liczby niewymierne wśród podanych liczb</w:t>
            </w:r>
          </w:p>
          <w:p w14:paraId="41422F97" w14:textId="77777777" w:rsidR="009A4D1A" w:rsidRPr="007C7DD5" w:rsidRDefault="009A4D1A" w:rsidP="009A4D1A">
            <w:pPr>
              <w:numPr>
                <w:ilvl w:val="0"/>
                <w:numId w:val="8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konstruuje odcinki o długościach niewymiernych</w:t>
            </w:r>
          </w:p>
          <w:p w14:paraId="232895B7" w14:textId="77777777" w:rsidR="009A4D1A" w:rsidRPr="007C7DD5" w:rsidRDefault="009A4D1A" w:rsidP="009A4D1A">
            <w:pPr>
              <w:numPr>
                <w:ilvl w:val="0"/>
                <w:numId w:val="8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zaznacza na osi liczbowej punkt odpowiadający liczbie niewymiernej</w:t>
            </w:r>
          </w:p>
          <w:p w14:paraId="6704497F" w14:textId="77777777" w:rsidR="009A4D1A" w:rsidRPr="007C7DD5" w:rsidRDefault="009A4D1A" w:rsidP="009A4D1A">
            <w:pPr>
              <w:numPr>
                <w:ilvl w:val="0"/>
                <w:numId w:val="8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wykazuje, dobierając odpowiednio przykłady, że suma, różnica, iloczyn oraz iloraz liczb niewymiernych nie muszą być liczbami niewymiernymi</w:t>
            </w:r>
          </w:p>
          <w:p w14:paraId="2A8479EF" w14:textId="77777777" w:rsidR="009A4D1A" w:rsidRPr="007C7DD5" w:rsidRDefault="009A4D1A" w:rsidP="009A4D1A">
            <w:pPr>
              <w:numPr>
                <w:ilvl w:val="0"/>
                <w:numId w:val="8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szacuje wartości liczb niewymiernych </w:t>
            </w:r>
          </w:p>
          <w:p w14:paraId="374695C6" w14:textId="437F1221" w:rsidR="009A4D1A" w:rsidRPr="007C7DD5" w:rsidRDefault="009A4D1A" w:rsidP="009A4D1A">
            <w:pPr>
              <w:numPr>
                <w:ilvl w:val="0"/>
                <w:numId w:val="8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liczby niewymierne do</w:t>
            </w:r>
            <w:r w:rsidR="007C7DD5">
              <w:rPr>
                <w:sz w:val="22"/>
                <w:szCs w:val="22"/>
              </w:rPr>
              <w:t xml:space="preserve"> obliczania długości odcinków w </w:t>
            </w:r>
            <w:r w:rsidRPr="007C7DD5">
              <w:rPr>
                <w:sz w:val="22"/>
                <w:szCs w:val="22"/>
              </w:rPr>
              <w:t>wielokątach i przekątnej prostopadłościanu</w:t>
            </w:r>
          </w:p>
          <w:p w14:paraId="29EC9F81" w14:textId="77777777" w:rsidR="009A4D1A" w:rsidRPr="007C7DD5" w:rsidRDefault="009A4D1A" w:rsidP="009A4D1A">
            <w:pPr>
              <w:numPr>
                <w:ilvl w:val="0"/>
                <w:numId w:val="8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dowodzi niewymierności liczb,</w:t>
            </w:r>
            <w:r w:rsidRPr="007C7DD5">
              <w:rPr>
                <w:sz w:val="22"/>
                <w:szCs w:val="22"/>
              </w:rPr>
              <w:t xml:space="preserve"> np.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 w:rsidRPr="007C7DD5">
              <w:rPr>
                <w:sz w:val="22"/>
                <w:szCs w:val="22"/>
              </w:rPr>
              <w:t xml:space="preserve"> oraz liczb będących iloczynem lub sumą liczby wymiernej i niewymiernej</w:t>
            </w:r>
          </w:p>
        </w:tc>
      </w:tr>
      <w:tr w:rsidR="009A4D1A" w:rsidRPr="007C7DD5" w14:paraId="424C1DC1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33E11154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4. Rozwinięcie dziesiętne liczby rzeczywistej</w:t>
            </w:r>
          </w:p>
        </w:tc>
        <w:tc>
          <w:tcPr>
            <w:tcW w:w="3685" w:type="dxa"/>
            <w:gridSpan w:val="2"/>
          </w:tcPr>
          <w:p w14:paraId="5C62872D" w14:textId="77777777" w:rsidR="009A4D1A" w:rsidRPr="007C7DD5" w:rsidRDefault="009A4D1A" w:rsidP="009A4D1A">
            <w:pPr>
              <w:numPr>
                <w:ilvl w:val="0"/>
                <w:numId w:val="28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postać dziesiętna liczby rzeczywistej</w:t>
            </w:r>
          </w:p>
          <w:p w14:paraId="4AE8A403" w14:textId="77777777" w:rsidR="009A4D1A" w:rsidRPr="007C7DD5" w:rsidRDefault="009A4D1A" w:rsidP="009A4D1A">
            <w:pPr>
              <w:numPr>
                <w:ilvl w:val="0"/>
                <w:numId w:val="28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metoda przedstawiania ułamków zwykłych w postaci dziesiętnej</w:t>
            </w:r>
          </w:p>
          <w:p w14:paraId="59E8D8AF" w14:textId="77777777" w:rsidR="009A4D1A" w:rsidRPr="007C7DD5" w:rsidRDefault="009A4D1A" w:rsidP="009A4D1A">
            <w:pPr>
              <w:numPr>
                <w:ilvl w:val="0"/>
                <w:numId w:val="28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metoda przedstawiania ułamków dziesiętnych w postaci ułamków zwykłych</w:t>
            </w:r>
          </w:p>
          <w:p w14:paraId="54CDAA5C" w14:textId="77777777" w:rsidR="009A4D1A" w:rsidRPr="007C7DD5" w:rsidRDefault="009A4D1A" w:rsidP="009A4D1A">
            <w:pPr>
              <w:numPr>
                <w:ilvl w:val="0"/>
                <w:numId w:val="28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reguła zaokrąglania</w:t>
            </w:r>
          </w:p>
          <w:p w14:paraId="710D5DC4" w14:textId="77777777" w:rsidR="009A4D1A" w:rsidRPr="007C7DD5" w:rsidRDefault="009A4D1A" w:rsidP="009A4D1A">
            <w:pPr>
              <w:numPr>
                <w:ilvl w:val="0"/>
                <w:numId w:val="41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przybliżanie z nadmiarem </w:t>
            </w:r>
            <w:r w:rsidRPr="007C7DD5">
              <w:rPr>
                <w:sz w:val="22"/>
                <w:szCs w:val="22"/>
              </w:rPr>
              <w:br/>
              <w:t>i z niedomiarem</w:t>
            </w:r>
          </w:p>
        </w:tc>
        <w:tc>
          <w:tcPr>
            <w:tcW w:w="3616" w:type="dxa"/>
          </w:tcPr>
          <w:p w14:paraId="28D319F2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45972890" w14:textId="77777777" w:rsidR="009A4D1A" w:rsidRPr="007C7DD5" w:rsidRDefault="009A4D1A" w:rsidP="009A4D1A">
            <w:pPr>
              <w:numPr>
                <w:ilvl w:val="0"/>
                <w:numId w:val="7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wskazuje liczby wymierne oraz niewymierne</w:t>
            </w:r>
          </w:p>
          <w:p w14:paraId="52FBF95F" w14:textId="77777777" w:rsidR="009A4D1A" w:rsidRPr="007C7DD5" w:rsidRDefault="009A4D1A" w:rsidP="00372B13">
            <w:pPr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wśród liczb podanych w postaci dziesiętnej </w:t>
            </w:r>
          </w:p>
          <w:p w14:paraId="279AA248" w14:textId="77777777" w:rsidR="009A4D1A" w:rsidRPr="007C7DD5" w:rsidRDefault="009A4D1A" w:rsidP="009A4D1A">
            <w:pPr>
              <w:numPr>
                <w:ilvl w:val="0"/>
                <w:numId w:val="7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wyznacza rozwinięcia dziesiętne ułamków zwykłych</w:t>
            </w:r>
          </w:p>
          <w:p w14:paraId="725065CA" w14:textId="77777777" w:rsidR="009A4D1A" w:rsidRPr="007C7DD5" w:rsidRDefault="009A4D1A" w:rsidP="009A4D1A">
            <w:pPr>
              <w:numPr>
                <w:ilvl w:val="0"/>
                <w:numId w:val="7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wyznacza wskazaną cyfrę po przecinku w rozwinięciu dziesiętnym okresowym danej liczby</w:t>
            </w:r>
          </w:p>
          <w:p w14:paraId="115DFB16" w14:textId="77777777" w:rsidR="009A4D1A" w:rsidRPr="007C7DD5" w:rsidRDefault="009A4D1A" w:rsidP="009A4D1A">
            <w:pPr>
              <w:numPr>
                <w:ilvl w:val="0"/>
                <w:numId w:val="7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zamienia skończone rozwinięcia dziesiętne na ułamki zwykłe</w:t>
            </w:r>
          </w:p>
          <w:p w14:paraId="5D76227A" w14:textId="77777777" w:rsidR="009A4D1A" w:rsidRPr="007C7DD5" w:rsidRDefault="009A4D1A" w:rsidP="009A4D1A">
            <w:pPr>
              <w:numPr>
                <w:ilvl w:val="0"/>
                <w:numId w:val="7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przedstawia ułamki dziesiętne okresowe w postaci ułamków zwykłych</w:t>
            </w:r>
          </w:p>
          <w:p w14:paraId="181597F6" w14:textId="77777777" w:rsidR="009A4D1A" w:rsidRPr="007C7DD5" w:rsidRDefault="009A4D1A" w:rsidP="009A4D1A">
            <w:pPr>
              <w:numPr>
                <w:ilvl w:val="0"/>
                <w:numId w:val="42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zaokrągla liczbę z podaną dokładnością</w:t>
            </w:r>
          </w:p>
          <w:p w14:paraId="0F737297" w14:textId="08A4C12B" w:rsidR="009A4D1A" w:rsidRPr="007C7DD5" w:rsidRDefault="009A4D1A" w:rsidP="009A4D1A">
            <w:pPr>
              <w:numPr>
                <w:ilvl w:val="0"/>
                <w:numId w:val="42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określa, czy przybliżenie danej liczby jest </w:t>
            </w:r>
            <w:r w:rsidR="007C7DD5">
              <w:rPr>
                <w:sz w:val="22"/>
                <w:szCs w:val="22"/>
              </w:rPr>
              <w:t>z nadmiarem czy z </w:t>
            </w:r>
            <w:r w:rsidRPr="007C7DD5">
              <w:rPr>
                <w:sz w:val="22"/>
                <w:szCs w:val="22"/>
              </w:rPr>
              <w:t>niedomiarem</w:t>
            </w:r>
          </w:p>
        </w:tc>
      </w:tr>
      <w:tr w:rsidR="009A4D1A" w:rsidRPr="007C7DD5" w14:paraId="26752378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7D1E571E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lastRenderedPageBreak/>
              <w:t>5. Pierwiastek kwadratowy</w:t>
            </w:r>
          </w:p>
        </w:tc>
        <w:tc>
          <w:tcPr>
            <w:tcW w:w="3685" w:type="dxa"/>
            <w:gridSpan w:val="2"/>
          </w:tcPr>
          <w:p w14:paraId="10010A38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pierwiastka kwadratowego z liczby nieujemnej</w:t>
            </w:r>
          </w:p>
          <w:p w14:paraId="12F1C49D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działania na pierwiastkach kwadratowych</w:t>
            </w:r>
          </w:p>
        </w:tc>
        <w:tc>
          <w:tcPr>
            <w:tcW w:w="3616" w:type="dxa"/>
          </w:tcPr>
          <w:p w14:paraId="60106C56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71190D02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oblicza wartość pierwiastka kwadratowego z liczby nieujemnej</w:t>
            </w:r>
          </w:p>
          <w:p w14:paraId="691509E6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szacuje wartość pierwiastka kwadratowego z liczby nieujemnej</w:t>
            </w:r>
          </w:p>
          <w:p w14:paraId="6729A647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wyłącza czynnik przed pierwiastek kwadratowy</w:t>
            </w:r>
          </w:p>
          <w:p w14:paraId="43DCD6F2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włącza czynnik pod pierwiastek kwadratowy</w:t>
            </w:r>
          </w:p>
          <w:p w14:paraId="0A2EE400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wyznacza wartości wyrażeń arytmetycznych zawierających pierwiastki kwadratowe, stosując prawa działań na pierwiastkach</w:t>
            </w:r>
          </w:p>
          <w:p w14:paraId="43ED7E8F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usuwa niewymierność z mianownika, gdy w mianowniku występuje wyrażenie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rad>
            </m:oMath>
            <w:r w:rsidRPr="007C7DD5">
              <w:rPr>
                <w:sz w:val="22"/>
                <w:szCs w:val="22"/>
              </w:rPr>
              <w:t>, oraz szacuje przybliżoną wartość takich wyrażeń</w:t>
            </w:r>
          </w:p>
        </w:tc>
      </w:tr>
      <w:tr w:rsidR="009A4D1A" w:rsidRPr="007C7DD5" w14:paraId="67BE2E27" w14:textId="77777777" w:rsidTr="007C7DD5">
        <w:trPr>
          <w:cantSplit/>
          <w:trHeight w:val="2851"/>
          <w:jc w:val="center"/>
        </w:trPr>
        <w:tc>
          <w:tcPr>
            <w:tcW w:w="2764" w:type="dxa"/>
            <w:gridSpan w:val="2"/>
          </w:tcPr>
          <w:p w14:paraId="76DE6D8F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6. Pierwiastek sześcienny. Pierwiastek n-tego stopnia</w:t>
            </w:r>
          </w:p>
          <w:p w14:paraId="4E1E0547" w14:textId="77777777" w:rsidR="009A4D1A" w:rsidRPr="007C7DD5" w:rsidRDefault="009A4D1A" w:rsidP="00372B13">
            <w:pPr>
              <w:rPr>
                <w:sz w:val="22"/>
                <w:szCs w:val="22"/>
              </w:rPr>
            </w:pPr>
          </w:p>
          <w:p w14:paraId="70BD5838" w14:textId="77777777" w:rsidR="009A4D1A" w:rsidRPr="007C7DD5" w:rsidRDefault="009A4D1A" w:rsidP="00372B13">
            <w:pPr>
              <w:rPr>
                <w:sz w:val="22"/>
                <w:szCs w:val="22"/>
              </w:rPr>
            </w:pPr>
          </w:p>
          <w:p w14:paraId="2AEE5DF9" w14:textId="77777777" w:rsidR="009A4D1A" w:rsidRPr="007C7DD5" w:rsidRDefault="009A4D1A" w:rsidP="00372B13">
            <w:pPr>
              <w:rPr>
                <w:sz w:val="22"/>
                <w:szCs w:val="22"/>
              </w:rPr>
            </w:pPr>
          </w:p>
          <w:p w14:paraId="1597D63A" w14:textId="77777777" w:rsidR="009A4D1A" w:rsidRPr="007C7DD5" w:rsidRDefault="009A4D1A" w:rsidP="00372B13">
            <w:pPr>
              <w:rPr>
                <w:sz w:val="22"/>
                <w:szCs w:val="22"/>
              </w:rPr>
            </w:pPr>
          </w:p>
          <w:p w14:paraId="7D022E75" w14:textId="77777777" w:rsidR="009A4D1A" w:rsidRPr="007C7DD5" w:rsidRDefault="009A4D1A" w:rsidP="00372B13">
            <w:pPr>
              <w:rPr>
                <w:sz w:val="22"/>
                <w:szCs w:val="22"/>
              </w:rPr>
            </w:pPr>
          </w:p>
          <w:p w14:paraId="57BD31F8" w14:textId="77777777" w:rsidR="009A4D1A" w:rsidRPr="007C7DD5" w:rsidRDefault="009A4D1A" w:rsidP="00372B13">
            <w:pPr>
              <w:rPr>
                <w:sz w:val="22"/>
                <w:szCs w:val="22"/>
              </w:rPr>
            </w:pPr>
          </w:p>
          <w:p w14:paraId="1032CD7D" w14:textId="77777777" w:rsidR="009A4D1A" w:rsidRPr="007C7DD5" w:rsidRDefault="009A4D1A" w:rsidP="00372B13">
            <w:pPr>
              <w:rPr>
                <w:sz w:val="22"/>
                <w:szCs w:val="22"/>
              </w:rPr>
            </w:pPr>
          </w:p>
          <w:p w14:paraId="0801F873" w14:textId="77777777" w:rsidR="009A4D1A" w:rsidRPr="007C7DD5" w:rsidRDefault="009A4D1A" w:rsidP="00372B13">
            <w:pPr>
              <w:rPr>
                <w:sz w:val="22"/>
                <w:szCs w:val="22"/>
              </w:rPr>
            </w:pPr>
          </w:p>
          <w:p w14:paraId="4EA5048E" w14:textId="77777777" w:rsidR="009A4D1A" w:rsidRPr="007C7DD5" w:rsidRDefault="009A4D1A" w:rsidP="00372B1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2BAC9EF1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pierwiastka trzeciego stopnia z liczby nieujemnej</w:t>
            </w:r>
          </w:p>
          <w:p w14:paraId="185A57D9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definicja pierwiastka stopnia parzystego i nieparzystego </w:t>
            </w:r>
          </w:p>
          <w:p w14:paraId="5CE8E092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działania na pierwiastkach</w:t>
            </w:r>
          </w:p>
        </w:tc>
        <w:tc>
          <w:tcPr>
            <w:tcW w:w="3616" w:type="dxa"/>
          </w:tcPr>
          <w:p w14:paraId="6CFC187A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1E43FF8D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oblicza wartość pierwiastka trzeciego stopnia z liczby nieujemnej</w:t>
            </w:r>
          </w:p>
          <w:p w14:paraId="31AF882F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oblicza wartość pierwiastka dowolnego stopnia </w:t>
            </w:r>
          </w:p>
          <w:p w14:paraId="36084340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wyłącza czynnik przed pierwiastek</w:t>
            </w:r>
          </w:p>
          <w:p w14:paraId="7608AF5C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włącza czynnik pod pierwiastek</w:t>
            </w:r>
          </w:p>
          <w:p w14:paraId="463C56B4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porównuje liczby zapisane za pomocą pierwiastków</w:t>
            </w:r>
          </w:p>
          <w:p w14:paraId="13D72204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wyznacza wartości wyrażeń arytmetycznych zawierających pierwiastki, stosując prawa działań na pierwiastkach</w:t>
            </w:r>
          </w:p>
          <w:p w14:paraId="3F40B923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usuwa niewymierność z mianownika ułamka, gdy w mianowniku występuje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rad>
            </m:oMath>
          </w:p>
        </w:tc>
      </w:tr>
      <w:tr w:rsidR="009A4D1A" w:rsidRPr="007C7DD5" w14:paraId="5052DE8B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05FD7AAB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color w:val="000000" w:themeColor="text1"/>
                <w:sz w:val="22"/>
                <w:szCs w:val="22"/>
              </w:rPr>
              <w:t>7. Potęga o wykładniku naturalnym</w:t>
            </w:r>
          </w:p>
        </w:tc>
        <w:tc>
          <w:tcPr>
            <w:tcW w:w="3685" w:type="dxa"/>
            <w:gridSpan w:val="2"/>
          </w:tcPr>
          <w:p w14:paraId="6857A632" w14:textId="77777777" w:rsidR="009A4D1A" w:rsidRPr="007C7DD5" w:rsidRDefault="009A4D1A" w:rsidP="009A4D1A">
            <w:pPr>
              <w:numPr>
                <w:ilvl w:val="0"/>
                <w:numId w:val="2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potęgi o wykładniku naturalnym</w:t>
            </w:r>
          </w:p>
          <w:p w14:paraId="058FAF39" w14:textId="77777777" w:rsidR="009A4D1A" w:rsidRPr="007C7DD5" w:rsidRDefault="009A4D1A" w:rsidP="009A4D1A">
            <w:pPr>
              <w:numPr>
                <w:ilvl w:val="0"/>
                <w:numId w:val="2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prawa działań na potęgach o wykładnikach naturalnym</w:t>
            </w:r>
          </w:p>
        </w:tc>
        <w:tc>
          <w:tcPr>
            <w:tcW w:w="3616" w:type="dxa"/>
          </w:tcPr>
          <w:p w14:paraId="7441D620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1CC08137" w14:textId="77777777" w:rsidR="009A4D1A" w:rsidRPr="007C7DD5" w:rsidRDefault="009A4D1A" w:rsidP="009A4D1A">
            <w:pPr>
              <w:numPr>
                <w:ilvl w:val="0"/>
                <w:numId w:val="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oblicza wartość potęgi liczby o wykładniku naturalnym </w:t>
            </w:r>
          </w:p>
          <w:p w14:paraId="2029CA90" w14:textId="77777777" w:rsidR="009A4D1A" w:rsidRPr="007C7DD5" w:rsidRDefault="009A4D1A" w:rsidP="009A4D1A">
            <w:pPr>
              <w:numPr>
                <w:ilvl w:val="0"/>
                <w:numId w:val="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porządkuje liczby zapisane w postaci potęg, korzystając </w:t>
            </w:r>
          </w:p>
          <w:p w14:paraId="7E4CB6E6" w14:textId="77777777" w:rsidR="009A4D1A" w:rsidRPr="007C7DD5" w:rsidRDefault="009A4D1A" w:rsidP="00372B13">
            <w:pPr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 własności potęg</w:t>
            </w:r>
          </w:p>
          <w:p w14:paraId="6011856C" w14:textId="77777777" w:rsidR="009A4D1A" w:rsidRPr="007C7DD5" w:rsidRDefault="009A4D1A" w:rsidP="009A4D1A">
            <w:pPr>
              <w:numPr>
                <w:ilvl w:val="0"/>
                <w:numId w:val="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prawa działań na potęgach do obliczania wartości wyrażeń</w:t>
            </w:r>
          </w:p>
          <w:p w14:paraId="1B38616B" w14:textId="77777777" w:rsidR="009A4D1A" w:rsidRPr="007C7DD5" w:rsidRDefault="009A4D1A" w:rsidP="009A4D1A">
            <w:pPr>
              <w:numPr>
                <w:ilvl w:val="0"/>
                <w:numId w:val="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porównuje liczby zapisane w postaci potęg</w:t>
            </w:r>
          </w:p>
        </w:tc>
      </w:tr>
      <w:tr w:rsidR="009A4D1A" w:rsidRPr="007C7DD5" w14:paraId="5C2CBAC6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1630583C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color w:val="000000" w:themeColor="text1"/>
                <w:sz w:val="22"/>
                <w:szCs w:val="22"/>
              </w:rPr>
              <w:lastRenderedPageBreak/>
              <w:t>8. Potęga o wykładniku całkowitym. Notacja wykładnicza</w:t>
            </w:r>
          </w:p>
        </w:tc>
        <w:tc>
          <w:tcPr>
            <w:tcW w:w="3685" w:type="dxa"/>
            <w:gridSpan w:val="2"/>
          </w:tcPr>
          <w:p w14:paraId="57B5B230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potęgi o wykładniku całkowitym ujemnym</w:t>
            </w:r>
          </w:p>
          <w:p w14:paraId="7081C4B6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prawa działań na potęgach o wykładnikach całkowitych</w:t>
            </w:r>
          </w:p>
          <w:p w14:paraId="3D645BD3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definicja notacji wykładniczej</w:t>
            </w:r>
          </w:p>
          <w:p w14:paraId="4E238219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sposób zapisywania małych </w:t>
            </w:r>
            <w:r w:rsidRPr="007C7DD5">
              <w:rPr>
                <w:sz w:val="22"/>
                <w:szCs w:val="22"/>
              </w:rPr>
              <w:br/>
              <w:t>i dużych liczb w notacji wykładniczej</w:t>
            </w:r>
          </w:p>
          <w:p w14:paraId="4342C7C2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działania na liczbach zapisanych</w:t>
            </w:r>
            <w:r w:rsidRPr="007C7DD5">
              <w:rPr>
                <w:sz w:val="22"/>
                <w:szCs w:val="22"/>
              </w:rPr>
              <w:br/>
              <w:t>w notacji wykładniczej</w:t>
            </w:r>
          </w:p>
        </w:tc>
        <w:tc>
          <w:tcPr>
            <w:tcW w:w="3616" w:type="dxa"/>
          </w:tcPr>
          <w:p w14:paraId="73F62CAC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461CC276" w14:textId="7F21DAAD" w:rsidR="009A4D1A" w:rsidRPr="007C7DD5" w:rsidRDefault="007C7DD5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wartość potęgi liczby o </w:t>
            </w:r>
            <w:r w:rsidR="009A4D1A" w:rsidRPr="007C7DD5">
              <w:rPr>
                <w:sz w:val="22"/>
                <w:szCs w:val="22"/>
              </w:rPr>
              <w:t xml:space="preserve">wykładniku całkowitym </w:t>
            </w:r>
          </w:p>
          <w:p w14:paraId="585D0BFF" w14:textId="06C741C3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porównuje </w:t>
            </w:r>
            <w:r w:rsidR="007C7DD5">
              <w:rPr>
                <w:sz w:val="22"/>
                <w:szCs w:val="22"/>
              </w:rPr>
              <w:t>liczby zapisane w </w:t>
            </w:r>
            <w:r w:rsidRPr="007C7DD5">
              <w:rPr>
                <w:sz w:val="22"/>
                <w:szCs w:val="22"/>
              </w:rPr>
              <w:t xml:space="preserve">postaci potęg </w:t>
            </w:r>
          </w:p>
          <w:p w14:paraId="04A21B65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prawa działań na potęgach do obliczania wartości wyrażeń</w:t>
            </w:r>
          </w:p>
          <w:p w14:paraId="5A01986E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prawa działań na potęgach do upraszczania wyrażeń algebraicznych</w:t>
            </w:r>
          </w:p>
          <w:p w14:paraId="0A418A48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podaje notację wykładniczą liczby zapisanej w postaci dziesiętnej i odwrotnie </w:t>
            </w:r>
          </w:p>
          <w:p w14:paraId="0F62A93A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wykonuje działania na liczbach zapisanych w notacji wykładniczej</w:t>
            </w:r>
          </w:p>
        </w:tc>
      </w:tr>
      <w:tr w:rsidR="009A4D1A" w:rsidRPr="007C7DD5" w14:paraId="09AA8FC5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3B062C60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9. Potęga o wykładniku wymiernym</w:t>
            </w:r>
          </w:p>
        </w:tc>
        <w:tc>
          <w:tcPr>
            <w:tcW w:w="3685" w:type="dxa"/>
            <w:gridSpan w:val="2"/>
          </w:tcPr>
          <w:p w14:paraId="76E12EAC" w14:textId="77777777" w:rsidR="009A4D1A" w:rsidRPr="007C7DD5" w:rsidRDefault="009A4D1A" w:rsidP="009A4D1A">
            <w:pPr>
              <w:numPr>
                <w:ilvl w:val="0"/>
                <w:numId w:val="32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 xml:space="preserve">definicja potęgi o wykładniku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  <w:r w:rsidRPr="007C7DD5">
              <w:rPr>
                <w:bCs/>
                <w:sz w:val="22"/>
                <w:szCs w:val="22"/>
              </w:rPr>
              <w:t xml:space="preserve"> liczby nieujemnej</w:t>
            </w:r>
          </w:p>
          <w:p w14:paraId="37C8677C" w14:textId="77777777" w:rsidR="009A4D1A" w:rsidRPr="007C7DD5" w:rsidRDefault="009A4D1A" w:rsidP="009A4D1A">
            <w:pPr>
              <w:numPr>
                <w:ilvl w:val="0"/>
                <w:numId w:val="32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definicja potęgi o wykładniku wymiernym liczby dodatniej</w:t>
            </w:r>
          </w:p>
          <w:p w14:paraId="1E36C236" w14:textId="77777777" w:rsidR="009A4D1A" w:rsidRPr="007C7DD5" w:rsidRDefault="009A4D1A" w:rsidP="009A4D1A">
            <w:pPr>
              <w:numPr>
                <w:ilvl w:val="0"/>
                <w:numId w:val="2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prawa działań na potęgach o wykładnikach wymiernych</w:t>
            </w:r>
          </w:p>
        </w:tc>
        <w:tc>
          <w:tcPr>
            <w:tcW w:w="3616" w:type="dxa"/>
          </w:tcPr>
          <w:p w14:paraId="35C55401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6E3481A7" w14:textId="77777777" w:rsidR="009A4D1A" w:rsidRPr="007C7DD5" w:rsidRDefault="009A4D1A" w:rsidP="009A4D1A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 xml:space="preserve">zapisuje pierwiastek </w:t>
            </w:r>
            <w:r w:rsidRPr="007C7DD5">
              <w:rPr>
                <w:bCs/>
                <w:i/>
                <w:sz w:val="22"/>
                <w:szCs w:val="22"/>
              </w:rPr>
              <w:t>n</w:t>
            </w:r>
            <w:r w:rsidRPr="007C7DD5">
              <w:rPr>
                <w:bCs/>
                <w:sz w:val="22"/>
                <w:szCs w:val="22"/>
              </w:rPr>
              <w:t xml:space="preserve">-tego stopnia w postaci potęgi </w:t>
            </w:r>
          </w:p>
          <w:p w14:paraId="6F5ED4F5" w14:textId="77777777" w:rsidR="009A4D1A" w:rsidRPr="007C7DD5" w:rsidRDefault="009A4D1A" w:rsidP="00372B13">
            <w:pPr>
              <w:spacing w:line="120" w:lineRule="atLeast"/>
              <w:ind w:left="355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 xml:space="preserve">o wykładniku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</w:p>
          <w:p w14:paraId="241CAD6C" w14:textId="77777777" w:rsidR="009A4D1A" w:rsidRPr="007C7DD5" w:rsidRDefault="009A4D1A" w:rsidP="009A4D1A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oblicza potęgi o wykładnikach wymiernych</w:t>
            </w:r>
          </w:p>
          <w:p w14:paraId="7B35C9CB" w14:textId="77777777" w:rsidR="009A4D1A" w:rsidRPr="007C7DD5" w:rsidRDefault="009A4D1A" w:rsidP="009A4D1A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zapisuje daną liczbę w postaci potęgi o wykładniku wymiernym</w:t>
            </w:r>
          </w:p>
          <w:p w14:paraId="598B6E79" w14:textId="77777777" w:rsidR="009A4D1A" w:rsidRPr="007C7DD5" w:rsidRDefault="009A4D1A" w:rsidP="009A4D1A">
            <w:pPr>
              <w:numPr>
                <w:ilvl w:val="0"/>
                <w:numId w:val="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upraszcza wyrażenia, stosując prawa działań na potęgach</w:t>
            </w:r>
          </w:p>
        </w:tc>
      </w:tr>
      <w:tr w:rsidR="009A4D1A" w:rsidRPr="007C7DD5" w14:paraId="0A1C4DE5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6F5A333C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10. Logarytm i jego własności</w:t>
            </w:r>
          </w:p>
        </w:tc>
        <w:tc>
          <w:tcPr>
            <w:tcW w:w="3685" w:type="dxa"/>
            <w:gridSpan w:val="2"/>
          </w:tcPr>
          <w:p w14:paraId="726C6740" w14:textId="77777777" w:rsidR="009A4D1A" w:rsidRPr="007C7DD5" w:rsidRDefault="009A4D1A" w:rsidP="009A4D1A">
            <w:pPr>
              <w:numPr>
                <w:ilvl w:val="0"/>
                <w:numId w:val="2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logarytmu dziesiętnego</w:t>
            </w:r>
          </w:p>
          <w:p w14:paraId="43C1F62A" w14:textId="77777777" w:rsidR="009A4D1A" w:rsidRPr="007C7DD5" w:rsidRDefault="009A4D1A" w:rsidP="009A4D1A">
            <w:pPr>
              <w:numPr>
                <w:ilvl w:val="0"/>
                <w:numId w:val="2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definicja logarytmu o podstawie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a&gt;0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a≠1</m:t>
              </m:r>
            </m:oMath>
            <w:r w:rsidRPr="007C7DD5">
              <w:rPr>
                <w:sz w:val="22"/>
                <w:szCs w:val="22"/>
              </w:rPr>
              <w:t xml:space="preserve"> z liczby dodatniej</w:t>
            </w:r>
          </w:p>
          <w:p w14:paraId="030D831A" w14:textId="77777777" w:rsidR="009A4D1A" w:rsidRPr="007C7DD5" w:rsidRDefault="009A4D1A" w:rsidP="009A4D1A">
            <w:pPr>
              <w:numPr>
                <w:ilvl w:val="0"/>
                <w:numId w:val="29"/>
              </w:numPr>
              <w:spacing w:line="120" w:lineRule="atLeast"/>
              <w:rPr>
                <w:bCs/>
                <w:color w:val="000000"/>
                <w:sz w:val="22"/>
                <w:szCs w:val="22"/>
              </w:rPr>
            </w:pPr>
            <w:r w:rsidRPr="007C7DD5">
              <w:rPr>
                <w:bCs/>
                <w:color w:val="000000"/>
                <w:sz w:val="22"/>
                <w:szCs w:val="22"/>
              </w:rPr>
              <w:t xml:space="preserve">własności logarytmu: </w:t>
            </w:r>
          </w:p>
          <w:p w14:paraId="386B27C1" w14:textId="77777777" w:rsidR="009A4D1A" w:rsidRPr="007C7DD5" w:rsidRDefault="007C7DD5" w:rsidP="00372B13">
            <w:pPr>
              <w:spacing w:line="120" w:lineRule="atLeast"/>
              <w:ind w:left="360"/>
              <w:rPr>
                <w:bCs/>
                <w:color w:val="000000"/>
                <w:sz w:val="22"/>
                <w:szCs w:val="2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=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0</m:t>
                  </m:r>
                </m:e>
              </m:func>
            </m:oMath>
            <w:r w:rsidR="009A4D1A" w:rsidRPr="007C7DD5">
              <w:rPr>
                <w:bCs/>
                <w:color w:val="000000"/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=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1</m:t>
                  </m:r>
                </m:e>
              </m:func>
            </m:oMath>
            <w:r w:rsidR="009A4D1A" w:rsidRPr="007C7DD5">
              <w:rPr>
                <w:bCs/>
                <w:color w:val="000000"/>
                <w:sz w:val="22"/>
                <w:szCs w:val="22"/>
              </w:rPr>
              <w:t>,</w:t>
            </w:r>
          </w:p>
          <w:p w14:paraId="01E0F082" w14:textId="77777777" w:rsidR="009A4D1A" w:rsidRPr="007C7DD5" w:rsidRDefault="009A4D1A" w:rsidP="00372B13">
            <w:pPr>
              <w:spacing w:line="120" w:lineRule="atLeast"/>
              <w:ind w:left="360"/>
              <w:rPr>
                <w:bCs/>
                <w:color w:val="000000"/>
                <w:sz w:val="22"/>
                <w:szCs w:val="22"/>
              </w:rPr>
            </w:pPr>
            <w:r w:rsidRPr="007C7DD5">
              <w:rPr>
                <w:bCs/>
                <w:color w:val="000000"/>
                <w:sz w:val="22"/>
                <w:szCs w:val="22"/>
              </w:rPr>
              <w:t xml:space="preserve">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a&gt;0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a≠1</m:t>
              </m:r>
            </m:oMath>
          </w:p>
          <w:p w14:paraId="2D776A18" w14:textId="77777777" w:rsidR="009A4D1A" w:rsidRPr="007C7DD5" w:rsidRDefault="009A4D1A" w:rsidP="009A4D1A">
            <w:pPr>
              <w:numPr>
                <w:ilvl w:val="0"/>
                <w:numId w:val="32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twierdzenia o logarytmie iloczynu, logarytmie ilorazu oraz logarytmie potęgi</w:t>
            </w:r>
          </w:p>
        </w:tc>
        <w:tc>
          <w:tcPr>
            <w:tcW w:w="3616" w:type="dxa"/>
          </w:tcPr>
          <w:p w14:paraId="592DDD68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4F93C296" w14:textId="77777777" w:rsidR="009A4D1A" w:rsidRPr="007C7DD5" w:rsidRDefault="009A4D1A" w:rsidP="009A4D1A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oblicza logarytm danej liczby</w:t>
            </w:r>
          </w:p>
          <w:p w14:paraId="729CCC3B" w14:textId="77777777" w:rsidR="009A4D1A" w:rsidRPr="007C7DD5" w:rsidRDefault="009A4D1A" w:rsidP="009A4D1A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 xml:space="preserve">stosuje równości wynikające z definicji logarytmu </w:t>
            </w:r>
          </w:p>
          <w:p w14:paraId="0453E82D" w14:textId="77777777" w:rsidR="009A4D1A" w:rsidRPr="007C7DD5" w:rsidRDefault="009A4D1A" w:rsidP="00372B13">
            <w:pPr>
              <w:spacing w:line="120" w:lineRule="atLeast"/>
              <w:ind w:left="355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 xml:space="preserve">do obliczeń </w:t>
            </w:r>
          </w:p>
          <w:p w14:paraId="21FEB9D3" w14:textId="77777777" w:rsidR="009A4D1A" w:rsidRPr="007C7DD5" w:rsidRDefault="009A4D1A" w:rsidP="009A4D1A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wyznacza podstawę logarytmu, gdy dana jest wartość logarytmu, podaje odpowiednie założenia dla podstawy logarytmu oraz liczby logarytmowanej</w:t>
            </w:r>
          </w:p>
          <w:p w14:paraId="442BA553" w14:textId="77777777" w:rsidR="009A4D1A" w:rsidRPr="007C7DD5" w:rsidRDefault="009A4D1A" w:rsidP="009A4D1A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stosuje twierdzenie o logarytmie iloczynu, ilorazu oraz potęgi do obliczania wartości wyrażeń z logarytmami</w:t>
            </w:r>
          </w:p>
          <w:p w14:paraId="59723A8A" w14:textId="77777777" w:rsidR="009A4D1A" w:rsidRPr="007C7DD5" w:rsidRDefault="009A4D1A" w:rsidP="009A4D1A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stosuje twierdzenie o logarytmie iloczynu, ilorazu i potęgi do uzasadniania równości wyrażeń</w:t>
            </w:r>
          </w:p>
          <w:p w14:paraId="0E3CB4B9" w14:textId="77777777" w:rsidR="009A4D1A" w:rsidRPr="007C7DD5" w:rsidRDefault="009A4D1A" w:rsidP="009A4D1A">
            <w:pPr>
              <w:numPr>
                <w:ilvl w:val="0"/>
                <w:numId w:val="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uzasadnia podstawowe własności logarytmów</w:t>
            </w:r>
          </w:p>
        </w:tc>
      </w:tr>
      <w:tr w:rsidR="009A4D1A" w:rsidRPr="007C7DD5" w14:paraId="08CB8681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7AE4F499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lastRenderedPageBreak/>
              <w:t>11. Procenty</w:t>
            </w:r>
          </w:p>
        </w:tc>
        <w:tc>
          <w:tcPr>
            <w:tcW w:w="3685" w:type="dxa"/>
            <w:gridSpan w:val="2"/>
          </w:tcPr>
          <w:p w14:paraId="3C888A71" w14:textId="77777777" w:rsidR="009A4D1A" w:rsidRPr="007C7DD5" w:rsidRDefault="009A4D1A" w:rsidP="009A4D1A">
            <w:pPr>
              <w:numPr>
                <w:ilvl w:val="0"/>
                <w:numId w:val="32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pojęcie procentu</w:t>
            </w:r>
          </w:p>
          <w:p w14:paraId="5D33EA70" w14:textId="77777777" w:rsidR="009A4D1A" w:rsidRPr="007C7DD5" w:rsidRDefault="009A4D1A" w:rsidP="009A4D1A">
            <w:pPr>
              <w:numPr>
                <w:ilvl w:val="0"/>
                <w:numId w:val="32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pojęcie promila</w:t>
            </w:r>
          </w:p>
          <w:p w14:paraId="2BB5BF47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616" w:type="dxa"/>
          </w:tcPr>
          <w:p w14:paraId="7677D28B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6DD510D6" w14:textId="77777777" w:rsidR="009A4D1A" w:rsidRPr="007C7DD5" w:rsidRDefault="009A4D1A" w:rsidP="009A4D1A">
            <w:pPr>
              <w:numPr>
                <w:ilvl w:val="0"/>
                <w:numId w:val="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oblicza procent danej liczby</w:t>
            </w:r>
          </w:p>
          <w:p w14:paraId="21F3C2C7" w14:textId="77777777" w:rsidR="009A4D1A" w:rsidRPr="007C7DD5" w:rsidRDefault="009A4D1A" w:rsidP="009A4D1A">
            <w:pPr>
              <w:numPr>
                <w:ilvl w:val="0"/>
                <w:numId w:val="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oblicza, jakim procentem jednej liczby jest druga liczba</w:t>
            </w:r>
          </w:p>
          <w:p w14:paraId="1F840876" w14:textId="77777777" w:rsidR="009A4D1A" w:rsidRPr="007C7DD5" w:rsidRDefault="009A4D1A" w:rsidP="009A4D1A">
            <w:pPr>
              <w:numPr>
                <w:ilvl w:val="0"/>
                <w:numId w:val="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wyznacza liczbę, gdy dany jest jej procent</w:t>
            </w:r>
          </w:p>
          <w:p w14:paraId="27456B3D" w14:textId="77777777" w:rsidR="009A4D1A" w:rsidRPr="007C7DD5" w:rsidRDefault="009A4D1A" w:rsidP="009A4D1A">
            <w:pPr>
              <w:numPr>
                <w:ilvl w:val="0"/>
                <w:numId w:val="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zmniejsza i zwiększa liczbę o dany procent</w:t>
            </w:r>
          </w:p>
          <w:p w14:paraId="2D2FCADE" w14:textId="11AB2381" w:rsidR="009A4D1A" w:rsidRPr="007C7DD5" w:rsidRDefault="007C7DD5" w:rsidP="009A4D1A">
            <w:pPr>
              <w:numPr>
                <w:ilvl w:val="0"/>
                <w:numId w:val="3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obliczenia procentowe w </w:t>
            </w:r>
            <w:r w:rsidR="009A4D1A" w:rsidRPr="007C7DD5">
              <w:rPr>
                <w:sz w:val="22"/>
                <w:szCs w:val="22"/>
              </w:rPr>
              <w:t>zadaniach praktycznych</w:t>
            </w:r>
          </w:p>
        </w:tc>
      </w:tr>
      <w:tr w:rsidR="009A4D1A" w:rsidRPr="007C7DD5" w14:paraId="5A5089C1" w14:textId="77777777" w:rsidTr="007C7DD5">
        <w:trPr>
          <w:cantSplit/>
          <w:jc w:val="center"/>
        </w:trPr>
        <w:tc>
          <w:tcPr>
            <w:tcW w:w="2764" w:type="dxa"/>
            <w:gridSpan w:val="2"/>
            <w:tcBorders>
              <w:bottom w:val="single" w:sz="6" w:space="0" w:color="auto"/>
            </w:tcBorders>
            <w:shd w:val="clear" w:color="auto" w:fill="E7E6E6" w:themeFill="background2"/>
          </w:tcPr>
          <w:p w14:paraId="02F3B25F" w14:textId="01050A66" w:rsidR="009A4D1A" w:rsidRPr="007C7DD5" w:rsidRDefault="005D3458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Język matematyki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  <w:shd w:val="clear" w:color="auto" w:fill="E7E6E6" w:themeFill="background2"/>
          </w:tcPr>
          <w:p w14:paraId="5A0EA021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616" w:type="dxa"/>
            <w:tcBorders>
              <w:bottom w:val="single" w:sz="6" w:space="0" w:color="auto"/>
            </w:tcBorders>
            <w:shd w:val="clear" w:color="auto" w:fill="E7E6E6" w:themeFill="background2"/>
          </w:tcPr>
          <w:p w14:paraId="7E2205FA" w14:textId="77777777" w:rsidR="009A4D1A" w:rsidRPr="007C7DD5" w:rsidRDefault="009A4D1A" w:rsidP="00372B13">
            <w:pPr>
              <w:tabs>
                <w:tab w:val="num" w:pos="360"/>
              </w:tabs>
              <w:spacing w:line="120" w:lineRule="atLeast"/>
              <w:ind w:hanging="360"/>
              <w:jc w:val="both"/>
              <w:rPr>
                <w:sz w:val="22"/>
                <w:szCs w:val="22"/>
              </w:rPr>
            </w:pPr>
          </w:p>
        </w:tc>
      </w:tr>
      <w:tr w:rsidR="009A4D1A" w:rsidRPr="007C7DD5" w14:paraId="0EF242AD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0E2D7C90" w14:textId="77777777" w:rsidR="009A4D1A" w:rsidRPr="007C7DD5" w:rsidRDefault="009A4D1A" w:rsidP="00372B13">
            <w:pPr>
              <w:spacing w:line="120" w:lineRule="atLeast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1. Zbiory</w:t>
            </w:r>
          </w:p>
        </w:tc>
        <w:tc>
          <w:tcPr>
            <w:tcW w:w="3685" w:type="dxa"/>
            <w:gridSpan w:val="2"/>
          </w:tcPr>
          <w:p w14:paraId="02105ECF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sposoby opisywania zbiorów</w:t>
            </w:r>
          </w:p>
          <w:p w14:paraId="4911CB0B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zbiory skończone i nieskończone</w:t>
            </w:r>
          </w:p>
          <w:p w14:paraId="4AA74668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zbiór pusty</w:t>
            </w:r>
          </w:p>
          <w:p w14:paraId="0E44D35C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definicja podzbioru</w:t>
            </w:r>
          </w:p>
          <w:p w14:paraId="016D2028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relacja zawierania zbiorów</w:t>
            </w:r>
          </w:p>
          <w:p w14:paraId="527746B1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zapis symboliczny zbiorów</w:t>
            </w:r>
          </w:p>
        </w:tc>
        <w:tc>
          <w:tcPr>
            <w:tcW w:w="3616" w:type="dxa"/>
          </w:tcPr>
          <w:p w14:paraId="44DFDBEE" w14:textId="77777777" w:rsidR="009A4D1A" w:rsidRPr="007C7DD5" w:rsidRDefault="009A4D1A" w:rsidP="00372B13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 xml:space="preserve">Uczeń: </w:t>
            </w:r>
          </w:p>
          <w:p w14:paraId="5B05006B" w14:textId="77777777" w:rsidR="009A4D1A" w:rsidRPr="007C7DD5" w:rsidRDefault="009A4D1A" w:rsidP="009A4D1A">
            <w:pPr>
              <w:numPr>
                <w:ilvl w:val="0"/>
                <w:numId w:val="33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posługuje się pojęciami: zbiór, podzbiór, zbiór pusty, zbiór skończony, zbiór nieskończony</w:t>
            </w:r>
          </w:p>
          <w:p w14:paraId="69EDE33B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pacing w:val="-2"/>
                <w:sz w:val="22"/>
                <w:szCs w:val="22"/>
              </w:rPr>
            </w:pPr>
            <w:r w:rsidRPr="007C7DD5">
              <w:rPr>
                <w:bCs/>
                <w:spacing w:val="-2"/>
                <w:sz w:val="22"/>
                <w:szCs w:val="22"/>
              </w:rPr>
              <w:t>wymienia elementy danego zbioru oraz elementy do niego nienależące</w:t>
            </w:r>
          </w:p>
          <w:p w14:paraId="663350E2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pacing w:val="-2"/>
                <w:sz w:val="22"/>
                <w:szCs w:val="22"/>
              </w:rPr>
            </w:pPr>
            <w:r w:rsidRPr="007C7DD5">
              <w:rPr>
                <w:bCs/>
                <w:spacing w:val="-2"/>
                <w:sz w:val="22"/>
                <w:szCs w:val="22"/>
              </w:rPr>
              <w:t>opisuje słownie i symbolicznie dany zbiór</w:t>
            </w:r>
          </w:p>
          <w:p w14:paraId="59B2D101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określa relację zawierania zbiorów, w szczególności rozpoznaje zbiory równe</w:t>
            </w:r>
          </w:p>
          <w:p w14:paraId="3C090A93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wypisuje podzbiory danego zbioru</w:t>
            </w:r>
          </w:p>
        </w:tc>
      </w:tr>
      <w:tr w:rsidR="009A4D1A" w:rsidRPr="007C7DD5" w14:paraId="065366BE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7EF497EC" w14:textId="77777777" w:rsidR="009A4D1A" w:rsidRPr="007C7DD5" w:rsidRDefault="009A4D1A" w:rsidP="00372B13">
            <w:pPr>
              <w:spacing w:line="120" w:lineRule="atLeast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2. Działania na zbiorach</w:t>
            </w:r>
          </w:p>
        </w:tc>
        <w:tc>
          <w:tcPr>
            <w:tcW w:w="3685" w:type="dxa"/>
            <w:gridSpan w:val="2"/>
          </w:tcPr>
          <w:p w14:paraId="087537F7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iloczyn zbiorów</w:t>
            </w:r>
          </w:p>
          <w:p w14:paraId="13F0C2B2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suma zbiorów</w:t>
            </w:r>
          </w:p>
          <w:p w14:paraId="1669D07A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różnica zbiorów</w:t>
            </w:r>
          </w:p>
          <w:p w14:paraId="746F996E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dopełnienie zbioru</w:t>
            </w:r>
          </w:p>
        </w:tc>
        <w:tc>
          <w:tcPr>
            <w:tcW w:w="3616" w:type="dxa"/>
          </w:tcPr>
          <w:p w14:paraId="785E0B3E" w14:textId="77777777" w:rsidR="009A4D1A" w:rsidRPr="007C7DD5" w:rsidRDefault="009A4D1A" w:rsidP="00372B13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Uczeń:</w:t>
            </w:r>
          </w:p>
          <w:p w14:paraId="4AE23425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posługuje się pojęciami: iloczyn, suma oraz różnica zbiorów</w:t>
            </w:r>
          </w:p>
          <w:p w14:paraId="62F75B90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wyznacza iloczyn, sumę oraz różnicę danych zbiorów</w:t>
            </w:r>
          </w:p>
          <w:p w14:paraId="46808146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 xml:space="preserve">przedstawia na diagramie zbiór, który jest wynikiem działań na trzech dowolnych zbiorach </w:t>
            </w:r>
          </w:p>
          <w:p w14:paraId="4AEC2BBA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wyznacza dopełnienie zbioru</w:t>
            </w:r>
          </w:p>
        </w:tc>
      </w:tr>
      <w:tr w:rsidR="009A4D1A" w:rsidRPr="007C7DD5" w14:paraId="37AEEC9B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48992E10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3. Przedziały </w:t>
            </w:r>
          </w:p>
        </w:tc>
        <w:tc>
          <w:tcPr>
            <w:tcW w:w="3685" w:type="dxa"/>
            <w:gridSpan w:val="2"/>
          </w:tcPr>
          <w:p w14:paraId="3788E7A4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pacing w:val="-4"/>
                <w:sz w:val="22"/>
                <w:szCs w:val="22"/>
              </w:rPr>
            </w:pPr>
            <w:r w:rsidRPr="007C7DD5">
              <w:rPr>
                <w:spacing w:val="-4"/>
                <w:sz w:val="22"/>
                <w:szCs w:val="22"/>
              </w:rPr>
              <w:t>określenie przedziałów: otwartego, domkniętego, lewostronnie domkniętego, prawostronnie domkniętego, ograniczonego, nieograniczonego</w:t>
            </w:r>
          </w:p>
          <w:p w14:paraId="1A2B5187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zapis symboliczny przedziałów</w:t>
            </w:r>
          </w:p>
          <w:p w14:paraId="0AE35E72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długość przedziału</w:t>
            </w:r>
          </w:p>
          <w:p w14:paraId="4FAAE9F2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616" w:type="dxa"/>
          </w:tcPr>
          <w:p w14:paraId="6ADDBB08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Uczeń: </w:t>
            </w:r>
          </w:p>
          <w:p w14:paraId="575D251B" w14:textId="77777777" w:rsidR="009A4D1A" w:rsidRPr="007C7DD5" w:rsidRDefault="009A4D1A" w:rsidP="009A4D1A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rozróżnia pojęcia: przedział otwarty, domknięty, lewostronnie domknięty, prawostronnie domknięty, ograniczony, nieograniczony</w:t>
            </w:r>
          </w:p>
          <w:p w14:paraId="2B6558BF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odczytuje i zapisuje symbolem przedział zaznaczony na osi </w:t>
            </w:r>
          </w:p>
          <w:p w14:paraId="6A0A6C5A" w14:textId="77777777" w:rsidR="009A4D1A" w:rsidRPr="007C7DD5" w:rsidRDefault="009A4D1A" w:rsidP="00372B13">
            <w:pPr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liczbowej</w:t>
            </w:r>
          </w:p>
          <w:p w14:paraId="2CEBB826" w14:textId="4DAA8B5F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pacing w:val="-2"/>
                <w:sz w:val="22"/>
                <w:szCs w:val="22"/>
              </w:rPr>
            </w:pPr>
            <w:r w:rsidRPr="007C7DD5">
              <w:rPr>
                <w:spacing w:val="-2"/>
                <w:sz w:val="22"/>
                <w:szCs w:val="22"/>
              </w:rPr>
              <w:t xml:space="preserve">zapisuje przedziałem zbiór liczb spełniających zadane warunki </w:t>
            </w:r>
            <w:r w:rsidR="007C7DD5">
              <w:rPr>
                <w:spacing w:val="-2"/>
                <w:sz w:val="22"/>
                <w:szCs w:val="22"/>
              </w:rPr>
              <w:t>i </w:t>
            </w:r>
            <w:r w:rsidRPr="007C7DD5">
              <w:rPr>
                <w:spacing w:val="-2"/>
                <w:sz w:val="22"/>
                <w:szCs w:val="22"/>
              </w:rPr>
              <w:t>zaznacza go na osi liczbowej</w:t>
            </w:r>
          </w:p>
          <w:p w14:paraId="6A046284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wyznacza przedział opisany podanymi nierównościami</w:t>
            </w:r>
          </w:p>
          <w:p w14:paraId="4544648E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wymienia liczby należące do przedziału spełniające zadane warunki</w:t>
            </w:r>
          </w:p>
        </w:tc>
      </w:tr>
      <w:tr w:rsidR="009A4D1A" w:rsidRPr="007C7DD5" w14:paraId="31856888" w14:textId="77777777" w:rsidTr="007C7DD5">
        <w:trPr>
          <w:cantSplit/>
          <w:jc w:val="center"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4CB7B59F" w14:textId="77777777" w:rsidR="009A4D1A" w:rsidRPr="007C7DD5" w:rsidRDefault="009A4D1A" w:rsidP="00372B13">
            <w:pPr>
              <w:spacing w:line="120" w:lineRule="atLeast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lastRenderedPageBreak/>
              <w:t>4. Działania na przedziałach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EBF8142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iloczyn, suma, różnica przedziałów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53CE9B6A" w14:textId="77777777" w:rsidR="009A4D1A" w:rsidRPr="007C7DD5" w:rsidRDefault="009A4D1A" w:rsidP="00372B13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Uczeń:</w:t>
            </w:r>
          </w:p>
          <w:p w14:paraId="382D1490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wyznacza iloczyn, sumę i różnicę przedziałów oraz zaznacza je na osi liczbowej</w:t>
            </w:r>
          </w:p>
          <w:p w14:paraId="347AB719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bCs/>
                <w:sz w:val="22"/>
                <w:szCs w:val="22"/>
              </w:rPr>
            </w:pPr>
            <w:r w:rsidRPr="007C7DD5">
              <w:rPr>
                <w:bCs/>
                <w:sz w:val="22"/>
                <w:szCs w:val="22"/>
              </w:rPr>
              <w:t>wyznacza iloczyn, sumę i różnicę różnych zbiorów liczbowych oraz zapisuje je symbolicznie</w:t>
            </w:r>
          </w:p>
        </w:tc>
      </w:tr>
      <w:tr w:rsidR="009A4D1A" w:rsidRPr="007C7DD5" w14:paraId="789D4F6C" w14:textId="77777777" w:rsidTr="007C7DD5">
        <w:trPr>
          <w:cantSplit/>
          <w:jc w:val="center"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6607F59B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5. Rozwiązywanie nierówności</w:t>
            </w:r>
          </w:p>
          <w:p w14:paraId="5A663118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  <w:p w14:paraId="1D76543E" w14:textId="77777777" w:rsidR="009A4D1A" w:rsidRPr="007C7DD5" w:rsidRDefault="009A4D1A" w:rsidP="00372B13">
            <w:pPr>
              <w:spacing w:line="12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F8A7EED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nierówności pierwszego stopnia z jedną niewiadomą</w:t>
            </w:r>
          </w:p>
          <w:p w14:paraId="5F3430F9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nierówności ostre i nieostre</w:t>
            </w:r>
          </w:p>
          <w:p w14:paraId="7047A95B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nierówności sprzeczne i tożsamościowe</w:t>
            </w:r>
          </w:p>
          <w:p w14:paraId="0838ED4A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nierówności równoważne</w:t>
            </w:r>
          </w:p>
          <w:p w14:paraId="0AF3F2A6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twierdzenia o przekształcaniu nierówności w sposób równoważny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4BB077B6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4BED5DCE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sprawdza, czy dana liczba rzeczywista jest rozwiązaniem nierówności</w:t>
            </w:r>
          </w:p>
          <w:p w14:paraId="6C3475C2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rozwiązuje nierówności pierwszego stopnia z jedną niewiadomą, w tym nierówności sprzeczne i tożsamościowe</w:t>
            </w:r>
          </w:p>
          <w:p w14:paraId="33969015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zapisuje zbiór rozwiązań nierówności w postaci przedziału</w:t>
            </w:r>
          </w:p>
          <w:p w14:paraId="3222522B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nierówności pierwszego stopnia z jedną niewiadomą do rozwiązywania zadań osadzonych w kontekście praktycznym</w:t>
            </w:r>
          </w:p>
        </w:tc>
      </w:tr>
      <w:tr w:rsidR="009A4D1A" w:rsidRPr="007C7DD5" w14:paraId="50CA24CA" w14:textId="77777777" w:rsidTr="007C7DD5">
        <w:trPr>
          <w:cantSplit/>
          <w:jc w:val="center"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45FCE6DC" w14:textId="77777777" w:rsidR="009A4D1A" w:rsidRPr="007C7DD5" w:rsidRDefault="009A4D1A" w:rsidP="00372B13">
            <w:pPr>
              <w:spacing w:line="120" w:lineRule="atLeast"/>
              <w:rPr>
                <w:color w:val="FF0000"/>
                <w:sz w:val="22"/>
                <w:szCs w:val="22"/>
              </w:rPr>
            </w:pPr>
            <w:r w:rsidRPr="007C7DD5">
              <w:rPr>
                <w:color w:val="000000" w:themeColor="text1"/>
                <w:sz w:val="22"/>
                <w:szCs w:val="22"/>
              </w:rPr>
              <w:t>6. Mnożenie sumy algebraicznej przez jednomian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2314CE2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color w:val="000000" w:themeColor="text1"/>
                <w:sz w:val="22"/>
                <w:szCs w:val="22"/>
              </w:rPr>
              <w:t>mnożenie sumy algebraicznej przez jednomian</w:t>
            </w:r>
          </w:p>
          <w:p w14:paraId="085F2E1B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color w:val="000000" w:themeColor="text1"/>
                <w:sz w:val="22"/>
                <w:szCs w:val="22"/>
              </w:rPr>
              <w:t>wyrazy podobne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46787788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168E7F50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mnoży sumę algebraiczną przez jednomian i redukuje wyrazy podobne otrzymanej sumy</w:t>
            </w:r>
          </w:p>
        </w:tc>
      </w:tr>
      <w:tr w:rsidR="009A4D1A" w:rsidRPr="007C7DD5" w14:paraId="0869A6FE" w14:textId="77777777" w:rsidTr="007C7DD5">
        <w:trPr>
          <w:cantSplit/>
          <w:jc w:val="center"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75F2377D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7. Wyłączanie jednomianu przed nawias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847BC01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wyłączanie jednomianu przed nawias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23046D79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7BE87F23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iCs/>
                <w:color w:val="000000"/>
                <w:sz w:val="22"/>
                <w:szCs w:val="22"/>
              </w:rPr>
              <w:t>wyłącza wskazany jednomian przed nawias</w:t>
            </w:r>
          </w:p>
          <w:p w14:paraId="21626D29" w14:textId="25737DDF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za</w:t>
            </w:r>
            <w:r w:rsidR="007C7DD5">
              <w:rPr>
                <w:sz w:val="22"/>
                <w:szCs w:val="22"/>
              </w:rPr>
              <w:t>pisuje wyrażenia algebraiczne w </w:t>
            </w:r>
            <w:r w:rsidRPr="007C7DD5">
              <w:rPr>
                <w:sz w:val="22"/>
                <w:szCs w:val="22"/>
              </w:rPr>
              <w:t>postaci iloczynu</w:t>
            </w:r>
          </w:p>
          <w:p w14:paraId="580272B8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metodę wyłączania jednomianu przed nawias do obliczania wartości wyrażeń</w:t>
            </w:r>
          </w:p>
          <w:p w14:paraId="70F7D8DA" w14:textId="77777777" w:rsidR="009A4D1A" w:rsidRPr="007C7DD5" w:rsidRDefault="009A4D1A" w:rsidP="009A4D1A">
            <w:pPr>
              <w:numPr>
                <w:ilvl w:val="0"/>
                <w:numId w:val="2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metodę wyłączania jednomianu przed nawias do dowodzenia podzielności liczb</w:t>
            </w:r>
          </w:p>
        </w:tc>
      </w:tr>
      <w:tr w:rsidR="009A4D1A" w:rsidRPr="007C7DD5" w14:paraId="0374A511" w14:textId="77777777" w:rsidTr="007C7DD5">
        <w:trPr>
          <w:cantSplit/>
          <w:jc w:val="center"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58381D96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8. Mnożenie sum algebraicznych</w:t>
            </w:r>
          </w:p>
          <w:p w14:paraId="7BD3EFFC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  <w:p w14:paraId="0CAA975A" w14:textId="77777777" w:rsidR="009A4D1A" w:rsidRPr="007C7DD5" w:rsidRDefault="009A4D1A" w:rsidP="00372B13">
            <w:pPr>
              <w:spacing w:line="12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77D1477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mnożenie sum algebraicznych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6486D89E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243118DD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iCs/>
                <w:color w:val="000000"/>
                <w:sz w:val="22"/>
                <w:szCs w:val="22"/>
              </w:rPr>
              <w:t>mnoży sumy algebraiczne</w:t>
            </w:r>
          </w:p>
          <w:p w14:paraId="0A93AC9B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przekształca wyrażenia algebraiczne, uwzględniając kolejność wykonywania działań</w:t>
            </w:r>
          </w:p>
          <w:p w14:paraId="5E517360" w14:textId="77777777" w:rsidR="009A4D1A" w:rsidRPr="007C7DD5" w:rsidRDefault="009A4D1A" w:rsidP="009A4D1A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wykonuje działania na liczbach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a+b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</m:rad>
            </m:oMath>
          </w:p>
          <w:p w14:paraId="75C40522" w14:textId="77777777" w:rsidR="009A4D1A" w:rsidRPr="007C7DD5" w:rsidRDefault="009A4D1A" w:rsidP="009A4D1A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wykorzystuje wyrażenia algebraiczne do opisu zależności</w:t>
            </w:r>
          </w:p>
          <w:p w14:paraId="7C05F2B1" w14:textId="77777777" w:rsidR="009A4D1A" w:rsidRPr="007C7DD5" w:rsidRDefault="009A4D1A" w:rsidP="009A4D1A">
            <w:pPr>
              <w:numPr>
                <w:ilvl w:val="0"/>
                <w:numId w:val="2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dowodzi podzielności liczb</w:t>
            </w:r>
          </w:p>
          <w:p w14:paraId="0B3C6E8F" w14:textId="77777777" w:rsidR="009A4D1A" w:rsidRPr="007C7DD5" w:rsidRDefault="009A4D1A" w:rsidP="009A4D1A">
            <w:pPr>
              <w:numPr>
                <w:ilvl w:val="0"/>
                <w:numId w:val="2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rozwiązuje równania i nierówności</w:t>
            </w:r>
          </w:p>
        </w:tc>
      </w:tr>
      <w:tr w:rsidR="009A4D1A" w:rsidRPr="007C7DD5" w14:paraId="3BA803E7" w14:textId="77777777" w:rsidTr="007C7DD5">
        <w:trPr>
          <w:cantSplit/>
          <w:jc w:val="center"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2CED2FC1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lastRenderedPageBreak/>
              <w:t>9. Wzory skróconego mnożenia</w:t>
            </w:r>
          </w:p>
          <w:p w14:paraId="224DC9E5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  <w:p w14:paraId="1D47144F" w14:textId="77777777" w:rsidR="009A4D1A" w:rsidRPr="007C7DD5" w:rsidRDefault="009A4D1A" w:rsidP="00372B13">
            <w:pPr>
              <w:spacing w:line="12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4AE2E46E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wzory skróconego mnożenia</w:t>
            </w:r>
            <w:r w:rsidRPr="007C7DD5">
              <w:rPr>
                <w:sz w:val="22"/>
                <w:szCs w:val="22"/>
              </w:rPr>
              <w:br/>
              <w:t>(</w:t>
            </w:r>
            <w:r w:rsidRPr="007C7DD5">
              <w:rPr>
                <w:i/>
                <w:iCs/>
                <w:sz w:val="22"/>
                <w:szCs w:val="22"/>
              </w:rPr>
              <w:t xml:space="preserve">a </w:t>
            </w:r>
            <w:r w:rsidRPr="007C7DD5">
              <w:rPr>
                <w:noProof/>
                <w:position w:val="-4"/>
                <w:sz w:val="22"/>
                <w:szCs w:val="22"/>
              </w:rPr>
              <w:object w:dxaOrig="220" w:dyaOrig="240" w14:anchorId="6D88FD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.8pt;height:10.8pt;mso-width-percent:0;mso-height-percent:0;mso-width-percent:0;mso-height-percent:0" o:ole="" fillcolor="window">
                  <v:imagedata r:id="rId11" o:title=""/>
                </v:shape>
                <o:OLEObject Type="Embed" ProgID="Equation.3" ShapeID="_x0000_i1025" DrawAspect="Content" ObjectID="_1786635080" r:id="rId12"/>
              </w:object>
            </w:r>
            <w:r w:rsidRPr="007C7DD5">
              <w:rPr>
                <w:i/>
                <w:iCs/>
                <w:sz w:val="22"/>
                <w:szCs w:val="22"/>
              </w:rPr>
              <w:t>b</w:t>
            </w:r>
            <w:r w:rsidRPr="007C7DD5">
              <w:rPr>
                <w:sz w:val="22"/>
                <w:szCs w:val="22"/>
              </w:rPr>
              <w:t xml:space="preserve">)² oraz </w:t>
            </w:r>
            <w:r w:rsidRPr="007C7DD5">
              <w:rPr>
                <w:i/>
                <w:iCs/>
                <w:sz w:val="22"/>
                <w:szCs w:val="22"/>
              </w:rPr>
              <w:t>a</w:t>
            </w:r>
            <w:r w:rsidRPr="007C7DD5">
              <w:rPr>
                <w:iCs/>
                <w:sz w:val="22"/>
                <w:szCs w:val="22"/>
              </w:rPr>
              <w:t>²</w:t>
            </w:r>
            <w:r w:rsidRPr="007C7DD5">
              <w:rPr>
                <w:i/>
                <w:iCs/>
                <w:sz w:val="22"/>
                <w:szCs w:val="22"/>
              </w:rPr>
              <w:t xml:space="preserve"> – b²</w:t>
            </w:r>
          </w:p>
          <w:p w14:paraId="7D621F9B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br/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386380BC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5C4E76D9" w14:textId="77777777" w:rsidR="009A4D1A" w:rsidRPr="007C7DD5" w:rsidRDefault="009A4D1A" w:rsidP="009A4D1A">
            <w:pPr>
              <w:numPr>
                <w:ilvl w:val="0"/>
                <w:numId w:val="2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odpowiedni wzór skróconego mnożenia do wyznaczenia kwadratu sumy lub różnicy oraz różnicy kwadratów</w:t>
            </w:r>
          </w:p>
          <w:p w14:paraId="493258C5" w14:textId="77777777" w:rsidR="009A4D1A" w:rsidRPr="007C7DD5" w:rsidRDefault="009A4D1A" w:rsidP="009A4D1A">
            <w:pPr>
              <w:numPr>
                <w:ilvl w:val="0"/>
                <w:numId w:val="2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przekształca wyrażenie algebraiczne z zastosowaniem wzorów skróconego mnożenia</w:t>
            </w:r>
          </w:p>
          <w:p w14:paraId="2B8453A9" w14:textId="77777777" w:rsidR="009A4D1A" w:rsidRPr="007C7DD5" w:rsidRDefault="009A4D1A" w:rsidP="009A4D1A">
            <w:pPr>
              <w:numPr>
                <w:ilvl w:val="0"/>
                <w:numId w:val="2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stosuje wzory skróconego mnożenia do wykonywania działań na liczbach postaci </w:t>
            </w:r>
            <w:r w:rsidRPr="007C7DD5">
              <w:rPr>
                <w:noProof/>
                <w:position w:val="-8"/>
                <w:sz w:val="22"/>
                <w:szCs w:val="22"/>
              </w:rPr>
              <w:object w:dxaOrig="820" w:dyaOrig="360" w14:anchorId="3B83C6A5">
                <v:shape id="_x0000_i1026" type="#_x0000_t75" alt="" style="width:41.4pt;height:18.6pt;mso-width-percent:0;mso-height-percent:0;mso-width-percent:0;mso-height-percent:0" o:ole="">
                  <v:imagedata r:id="rId13" o:title=""/>
                </v:shape>
                <o:OLEObject Type="Embed" ProgID="Equation.3" ShapeID="_x0000_i1026" DrawAspect="Content" ObjectID="_1786635081" r:id="rId14"/>
              </w:object>
            </w:r>
          </w:p>
          <w:p w14:paraId="0E8A48EC" w14:textId="77777777" w:rsidR="009A4D1A" w:rsidRPr="007C7DD5" w:rsidRDefault="009A4D1A" w:rsidP="009A4D1A">
            <w:pPr>
              <w:numPr>
                <w:ilvl w:val="0"/>
                <w:numId w:val="2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wyprowadza wzory skróconego mnożenia</w:t>
            </w:r>
          </w:p>
          <w:p w14:paraId="6A1C46FF" w14:textId="77777777" w:rsidR="009A4D1A" w:rsidRPr="007C7DD5" w:rsidRDefault="009A4D1A" w:rsidP="009A4D1A">
            <w:pPr>
              <w:numPr>
                <w:ilvl w:val="0"/>
                <w:numId w:val="2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wzory skróconego mnożenia do dowodzenia własności liczb</w:t>
            </w:r>
          </w:p>
        </w:tc>
      </w:tr>
      <w:tr w:rsidR="009A4D1A" w:rsidRPr="007C7DD5" w14:paraId="5C834A9C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37AA88EA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10. Zastosowanie przekształceń algebraicznych</w:t>
            </w:r>
          </w:p>
          <w:p w14:paraId="2453443D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  <w:p w14:paraId="296D99B9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6CAF2592" w14:textId="77777777" w:rsidR="009A4D1A" w:rsidRPr="007C7DD5" w:rsidRDefault="009A4D1A" w:rsidP="009A4D1A">
            <w:pPr>
              <w:numPr>
                <w:ilvl w:val="0"/>
                <w:numId w:val="27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zastosowanie przekształceń algebraicznych do przekształcania w sposób równoważny równań i nierówności z jedną niewiadomą</w:t>
            </w:r>
          </w:p>
          <w:p w14:paraId="16414A4D" w14:textId="77777777" w:rsidR="009A4D1A" w:rsidRPr="007C7DD5" w:rsidRDefault="009A4D1A" w:rsidP="009A4D1A">
            <w:pPr>
              <w:numPr>
                <w:ilvl w:val="0"/>
                <w:numId w:val="27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usuwanie niewymierności </w:t>
            </w:r>
            <w:r w:rsidRPr="007C7DD5">
              <w:rPr>
                <w:sz w:val="22"/>
                <w:szCs w:val="22"/>
              </w:rPr>
              <w:br/>
              <w:t>z mianownika</w:t>
            </w:r>
          </w:p>
        </w:tc>
        <w:tc>
          <w:tcPr>
            <w:tcW w:w="3616" w:type="dxa"/>
          </w:tcPr>
          <w:p w14:paraId="61CC33FA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71F2ED03" w14:textId="77777777" w:rsidR="009A4D1A" w:rsidRPr="007C7DD5" w:rsidRDefault="009A4D1A" w:rsidP="009A4D1A">
            <w:pPr>
              <w:numPr>
                <w:ilvl w:val="0"/>
                <w:numId w:val="2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przekształcenia algebraiczne do rozwiązywania równań, nierówności oraz układów nierówności</w:t>
            </w:r>
          </w:p>
          <w:p w14:paraId="0F7B7B36" w14:textId="77777777" w:rsidR="009A4D1A" w:rsidRPr="007C7DD5" w:rsidRDefault="009A4D1A" w:rsidP="009A4D1A">
            <w:pPr>
              <w:numPr>
                <w:ilvl w:val="0"/>
                <w:numId w:val="2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usuwa niewymierność z mianownika ułamka</w:t>
            </w:r>
          </w:p>
          <w:p w14:paraId="0F32887C" w14:textId="77777777" w:rsidR="009A4D1A" w:rsidRPr="007C7DD5" w:rsidRDefault="009A4D1A" w:rsidP="009A4D1A">
            <w:pPr>
              <w:numPr>
                <w:ilvl w:val="0"/>
                <w:numId w:val="23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wzory skróconego mnożenia do dowodzenia twierdzeń</w:t>
            </w:r>
          </w:p>
        </w:tc>
      </w:tr>
      <w:tr w:rsidR="009A4D1A" w:rsidRPr="007C7DD5" w14:paraId="14B252F9" w14:textId="77777777" w:rsidTr="007C7DD5">
        <w:trPr>
          <w:cantSplit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226B4" w14:textId="77777777" w:rsidR="009A4D1A" w:rsidRPr="007C7DD5" w:rsidRDefault="009A4D1A" w:rsidP="00372B13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11. Wartość bezwzględna</w:t>
            </w:r>
          </w:p>
          <w:p w14:paraId="20238DAD" w14:textId="77777777" w:rsidR="009A4D1A" w:rsidRPr="007C7DD5" w:rsidRDefault="009A4D1A" w:rsidP="00372B13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sz w:val="22"/>
                <w:szCs w:val="22"/>
              </w:rPr>
            </w:pPr>
          </w:p>
          <w:p w14:paraId="0EFEE7DD" w14:textId="77777777" w:rsidR="009A4D1A" w:rsidRPr="007C7DD5" w:rsidRDefault="009A4D1A" w:rsidP="00372B13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11BDBC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wartości bezwzględnej</w:t>
            </w:r>
          </w:p>
          <w:p w14:paraId="17A8B4D5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interpretacja geometryczna wartości bezwzględnej</w:t>
            </w:r>
          </w:p>
          <w:p w14:paraId="3E2E198F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własności wartości bezwzględnej</w:t>
            </w:r>
          </w:p>
          <w:p w14:paraId="0997560C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0DCCCEB3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Uczeń: </w:t>
            </w:r>
          </w:p>
          <w:p w14:paraId="05224F52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oblicza wartość bezwzględną danej liczby</w:t>
            </w:r>
          </w:p>
          <w:p w14:paraId="1049A94D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upraszcza wyrażenia z wartością bezwzględną</w:t>
            </w:r>
          </w:p>
          <w:p w14:paraId="74F09E66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stosuje równość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d>
            </m:oMath>
            <w:r w:rsidRPr="007C7DD5">
              <w:rPr>
                <w:sz w:val="22"/>
                <w:szCs w:val="22"/>
              </w:rPr>
              <w:t xml:space="preserve"> do obliczania wartości wyrażeń</w:t>
            </w:r>
          </w:p>
          <w:p w14:paraId="4DF9AE6F" w14:textId="77777777" w:rsidR="009A4D1A" w:rsidRPr="007C7DD5" w:rsidRDefault="009A4D1A" w:rsidP="009A4D1A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rozwiązuje, stosując interpretację geometryczną, elementarne równania i nierówności z wartością bezwzględną </w:t>
            </w:r>
          </w:p>
        </w:tc>
      </w:tr>
      <w:tr w:rsidR="009A4D1A" w:rsidRPr="007C7DD5" w14:paraId="6E75E6B0" w14:textId="77777777" w:rsidTr="007C7DD5">
        <w:trPr>
          <w:cantSplit/>
          <w:jc w:val="center"/>
        </w:trPr>
        <w:tc>
          <w:tcPr>
            <w:tcW w:w="2764" w:type="dxa"/>
            <w:gridSpan w:val="2"/>
            <w:shd w:val="clear" w:color="auto" w:fill="E7E6E6" w:themeFill="background2"/>
          </w:tcPr>
          <w:p w14:paraId="7D8259AF" w14:textId="2167AA03" w:rsidR="009A4D1A" w:rsidRPr="007C7DD5" w:rsidRDefault="005D3458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Układy równań</w:t>
            </w:r>
          </w:p>
        </w:tc>
        <w:tc>
          <w:tcPr>
            <w:tcW w:w="3685" w:type="dxa"/>
            <w:gridSpan w:val="2"/>
            <w:shd w:val="clear" w:color="auto" w:fill="E7E6E6" w:themeFill="background2"/>
          </w:tcPr>
          <w:p w14:paraId="0CB77B00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16" w:type="dxa"/>
            <w:shd w:val="clear" w:color="auto" w:fill="E7E6E6" w:themeFill="background2"/>
          </w:tcPr>
          <w:p w14:paraId="75F65C2E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</w:tr>
      <w:tr w:rsidR="009A4D1A" w:rsidRPr="007C7DD5" w14:paraId="46C0AF92" w14:textId="77777777" w:rsidTr="007C7DD5">
        <w:trPr>
          <w:cantSplit/>
          <w:jc w:val="center"/>
        </w:trPr>
        <w:tc>
          <w:tcPr>
            <w:tcW w:w="2710" w:type="dxa"/>
          </w:tcPr>
          <w:p w14:paraId="34781994" w14:textId="77777777" w:rsidR="009A4D1A" w:rsidRPr="007C7DD5" w:rsidRDefault="009A4D1A" w:rsidP="00372B13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1. Co to jest układ równań</w:t>
            </w:r>
          </w:p>
          <w:p w14:paraId="7E7A0CB7" w14:textId="77777777" w:rsidR="009A4D1A" w:rsidRPr="007C7DD5" w:rsidRDefault="009A4D1A" w:rsidP="00372B13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sz w:val="22"/>
                <w:szCs w:val="22"/>
              </w:rPr>
            </w:pPr>
          </w:p>
          <w:p w14:paraId="2B46D366" w14:textId="77777777" w:rsidR="009A4D1A" w:rsidRPr="007C7DD5" w:rsidRDefault="009A4D1A" w:rsidP="00372B13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5728C0E7" w14:textId="77777777" w:rsidR="009A4D1A" w:rsidRPr="007C7DD5" w:rsidRDefault="009A4D1A" w:rsidP="009A4D1A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pojęcie układu równań</w:t>
            </w:r>
          </w:p>
          <w:p w14:paraId="517D3762" w14:textId="77777777" w:rsidR="009A4D1A" w:rsidRPr="007C7DD5" w:rsidRDefault="009A4D1A" w:rsidP="009A4D1A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rozwiązanie układu równań </w:t>
            </w:r>
          </w:p>
        </w:tc>
        <w:tc>
          <w:tcPr>
            <w:tcW w:w="3635" w:type="dxa"/>
            <w:gridSpan w:val="2"/>
          </w:tcPr>
          <w:p w14:paraId="4BC27FCB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7FAD7CBD" w14:textId="77777777" w:rsidR="009A4D1A" w:rsidRPr="007C7DD5" w:rsidRDefault="009A4D1A" w:rsidP="009A4D1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podaje pary liczb spełniające równanie liniowe z dwiema niewiadomymi</w:t>
            </w:r>
          </w:p>
          <w:p w14:paraId="3D975160" w14:textId="77777777" w:rsidR="009A4D1A" w:rsidRPr="007C7DD5" w:rsidRDefault="009A4D1A" w:rsidP="009A4D1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sprawdza, czy dana para liczb jest rozwiązaniem układu równań</w:t>
            </w:r>
          </w:p>
          <w:p w14:paraId="7119AD4F" w14:textId="77777777" w:rsidR="009A4D1A" w:rsidRPr="007C7DD5" w:rsidRDefault="009A4D1A" w:rsidP="009A4D1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dopisuje drugie równanie tak, aby dana para liczb spełniała dany układ równań</w:t>
            </w:r>
          </w:p>
          <w:p w14:paraId="011A9CF3" w14:textId="02FB429F" w:rsidR="009A4D1A" w:rsidRPr="007C7DD5" w:rsidRDefault="007C7DD5" w:rsidP="009A4D1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zapisuje podane informacje w </w:t>
            </w:r>
            <w:r w:rsidR="009A4D1A" w:rsidRPr="007C7DD5">
              <w:rPr>
                <w:sz w:val="22"/>
                <w:szCs w:val="22"/>
              </w:rPr>
              <w:t xml:space="preserve">postaci układu równań </w:t>
            </w:r>
          </w:p>
        </w:tc>
      </w:tr>
      <w:tr w:rsidR="009A4D1A" w:rsidRPr="007C7DD5" w14:paraId="297C1A63" w14:textId="77777777" w:rsidTr="007C7DD5">
        <w:trPr>
          <w:cantSplit/>
          <w:jc w:val="center"/>
        </w:trPr>
        <w:tc>
          <w:tcPr>
            <w:tcW w:w="2710" w:type="dxa"/>
          </w:tcPr>
          <w:p w14:paraId="691C5E23" w14:textId="77777777" w:rsidR="009A4D1A" w:rsidRPr="007C7DD5" w:rsidRDefault="009A4D1A" w:rsidP="00372B13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lastRenderedPageBreak/>
              <w:t>2. Rozwiązywanie układów równań metodą podstawiania</w:t>
            </w:r>
          </w:p>
          <w:p w14:paraId="0054465A" w14:textId="77777777" w:rsidR="009A4D1A" w:rsidRPr="007C7DD5" w:rsidRDefault="009A4D1A" w:rsidP="00372B13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sz w:val="22"/>
                <w:szCs w:val="22"/>
              </w:rPr>
            </w:pPr>
          </w:p>
          <w:p w14:paraId="3C1B91CF" w14:textId="77777777" w:rsidR="009A4D1A" w:rsidRPr="007C7DD5" w:rsidRDefault="009A4D1A" w:rsidP="00372B13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08B58500" w14:textId="77777777" w:rsidR="009A4D1A" w:rsidRPr="007C7DD5" w:rsidRDefault="009A4D1A" w:rsidP="009A4D1A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rozwiązywania układów równań metodą podstawiania</w:t>
            </w:r>
          </w:p>
          <w:p w14:paraId="36BC07D9" w14:textId="77777777" w:rsidR="009A4D1A" w:rsidRPr="007C7DD5" w:rsidRDefault="009A4D1A" w:rsidP="009A4D1A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definicja układu równań oznaczonego, sprzecznego, nieoznaczonego </w:t>
            </w:r>
          </w:p>
        </w:tc>
        <w:tc>
          <w:tcPr>
            <w:tcW w:w="3635" w:type="dxa"/>
            <w:gridSpan w:val="2"/>
          </w:tcPr>
          <w:p w14:paraId="6685E82C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3A28BFBE" w14:textId="77777777" w:rsidR="009A4D1A" w:rsidRPr="007C7DD5" w:rsidRDefault="009A4D1A" w:rsidP="009A4D1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rozwiązuje układ równań metodą podstawiania </w:t>
            </w:r>
          </w:p>
          <w:p w14:paraId="4850BB1B" w14:textId="362A7AB3" w:rsidR="009A4D1A" w:rsidRPr="007C7DD5" w:rsidRDefault="009A4D1A" w:rsidP="009A4D1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rozpoznaje</w:t>
            </w:r>
            <w:r w:rsidR="007C7DD5">
              <w:rPr>
                <w:sz w:val="22"/>
                <w:szCs w:val="22"/>
              </w:rPr>
              <w:t xml:space="preserve"> typ układu równań (czy </w:t>
            </w:r>
            <w:r w:rsidRPr="007C7DD5">
              <w:rPr>
                <w:sz w:val="22"/>
                <w:szCs w:val="22"/>
              </w:rPr>
              <w:t xml:space="preserve">dany układ równań </w:t>
            </w:r>
            <w:r w:rsidRPr="007C7DD5">
              <w:rPr>
                <w:sz w:val="22"/>
                <w:szCs w:val="22"/>
              </w:rPr>
              <w:br/>
              <w:t>jest układem oznaczonym, nieoznaczonym czy sprzecznym)</w:t>
            </w:r>
          </w:p>
          <w:p w14:paraId="5C26E7E7" w14:textId="77777777" w:rsidR="009A4D1A" w:rsidRPr="007C7DD5" w:rsidRDefault="009A4D1A" w:rsidP="009A4D1A">
            <w:pPr>
              <w:numPr>
                <w:ilvl w:val="0"/>
                <w:numId w:val="18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dopisuje drugie równanie tak, aby układ równań był układem oznaczonym, nieoznaczonym lub sprzecznym</w:t>
            </w:r>
          </w:p>
        </w:tc>
      </w:tr>
      <w:tr w:rsidR="009A4D1A" w:rsidRPr="007C7DD5" w14:paraId="1824923C" w14:textId="77777777" w:rsidTr="007C7DD5">
        <w:trPr>
          <w:cantSplit/>
          <w:trHeight w:val="154"/>
          <w:jc w:val="center"/>
        </w:trPr>
        <w:tc>
          <w:tcPr>
            <w:tcW w:w="2710" w:type="dxa"/>
          </w:tcPr>
          <w:p w14:paraId="190D0290" w14:textId="77777777" w:rsidR="009A4D1A" w:rsidRPr="007C7DD5" w:rsidRDefault="009A4D1A" w:rsidP="00372B13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3. Rozwiązywanie układów równań metodą przeciwnych współczynników</w:t>
            </w:r>
          </w:p>
        </w:tc>
        <w:tc>
          <w:tcPr>
            <w:tcW w:w="3720" w:type="dxa"/>
            <w:gridSpan w:val="2"/>
          </w:tcPr>
          <w:p w14:paraId="23280370" w14:textId="77777777" w:rsidR="009A4D1A" w:rsidRPr="007C7DD5" w:rsidRDefault="009A4D1A" w:rsidP="009A4D1A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rozwiązywania układów równań metodą przeciwnych współczynników </w:t>
            </w:r>
          </w:p>
        </w:tc>
        <w:tc>
          <w:tcPr>
            <w:tcW w:w="3635" w:type="dxa"/>
            <w:gridSpan w:val="2"/>
          </w:tcPr>
          <w:p w14:paraId="5118B135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3B533012" w14:textId="77777777" w:rsidR="009A4D1A" w:rsidRPr="007C7DD5" w:rsidRDefault="009A4D1A" w:rsidP="009A4D1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rozwiązuje układ równań metodą przeciwnych współczynników</w:t>
            </w:r>
          </w:p>
          <w:p w14:paraId="0167F903" w14:textId="500FAFDA" w:rsidR="009A4D1A" w:rsidRPr="007C7DD5" w:rsidRDefault="009A4D1A" w:rsidP="009A4D1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zapisuje rozwiązanie układu </w:t>
            </w:r>
            <w:r w:rsidR="007C7DD5">
              <w:rPr>
                <w:sz w:val="22"/>
                <w:szCs w:val="22"/>
              </w:rPr>
              <w:t>równań w przypadku, gdy jest to </w:t>
            </w:r>
            <w:r w:rsidRPr="007C7DD5">
              <w:rPr>
                <w:sz w:val="22"/>
                <w:szCs w:val="22"/>
              </w:rPr>
              <w:t>układ nieoznaczony</w:t>
            </w:r>
          </w:p>
        </w:tc>
      </w:tr>
      <w:tr w:rsidR="009A4D1A" w:rsidRPr="007C7DD5" w14:paraId="6BDB5626" w14:textId="77777777" w:rsidTr="007C7DD5">
        <w:trPr>
          <w:cantSplit/>
          <w:jc w:val="center"/>
        </w:trPr>
        <w:tc>
          <w:tcPr>
            <w:tcW w:w="2710" w:type="dxa"/>
          </w:tcPr>
          <w:p w14:paraId="4E0ACDEE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4. Układy równań – zadania tekstowe (1)</w:t>
            </w:r>
          </w:p>
        </w:tc>
        <w:tc>
          <w:tcPr>
            <w:tcW w:w="3720" w:type="dxa"/>
            <w:gridSpan w:val="2"/>
          </w:tcPr>
          <w:p w14:paraId="0F8AFDE7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zastosowanie układów równań do rozwiązywania zadań tekstowych</w:t>
            </w:r>
          </w:p>
        </w:tc>
        <w:tc>
          <w:tcPr>
            <w:tcW w:w="3635" w:type="dxa"/>
            <w:gridSpan w:val="2"/>
          </w:tcPr>
          <w:p w14:paraId="623B439C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169D9676" w14:textId="77777777" w:rsidR="009A4D1A" w:rsidRPr="007C7DD5" w:rsidRDefault="009A4D1A" w:rsidP="009A4D1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układa i rozwiązuje układ równań do zadania z treścią</w:t>
            </w:r>
          </w:p>
        </w:tc>
      </w:tr>
      <w:tr w:rsidR="009A4D1A" w:rsidRPr="007C7DD5" w14:paraId="3EE2B697" w14:textId="77777777" w:rsidTr="007C7DD5">
        <w:trPr>
          <w:cantSplit/>
          <w:jc w:val="center"/>
        </w:trPr>
        <w:tc>
          <w:tcPr>
            <w:tcW w:w="2710" w:type="dxa"/>
          </w:tcPr>
          <w:p w14:paraId="5884DED9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5.Układy równań – zadania tekstowe (2)</w:t>
            </w:r>
          </w:p>
        </w:tc>
        <w:tc>
          <w:tcPr>
            <w:tcW w:w="3720" w:type="dxa"/>
            <w:gridSpan w:val="2"/>
          </w:tcPr>
          <w:p w14:paraId="7C660C29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zastosowanie układów równań do rozwiązywania zadań tekstowych</w:t>
            </w:r>
          </w:p>
        </w:tc>
        <w:tc>
          <w:tcPr>
            <w:tcW w:w="3635" w:type="dxa"/>
            <w:gridSpan w:val="2"/>
          </w:tcPr>
          <w:p w14:paraId="71ED7F39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3F369123" w14:textId="77777777" w:rsidR="009A4D1A" w:rsidRPr="007C7DD5" w:rsidRDefault="009A4D1A" w:rsidP="009A4D1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układa i rozwiązuje układ równań do zadania z treścią</w:t>
            </w:r>
          </w:p>
          <w:p w14:paraId="2B6AC70E" w14:textId="77777777" w:rsidR="009A4D1A" w:rsidRPr="007C7DD5" w:rsidRDefault="009A4D1A" w:rsidP="009A4D1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rozwiązuje zadania tekstowe dotyczące sytuacji praktycznych, w tym zadania dotyczące prędkości oraz wielkości podanych za pomocą procentów: stężeń roztworów i lokat bankowych</w:t>
            </w:r>
          </w:p>
        </w:tc>
      </w:tr>
      <w:tr w:rsidR="009A4D1A" w:rsidRPr="007C7DD5" w14:paraId="4D366E34" w14:textId="77777777" w:rsidTr="007C7DD5">
        <w:trPr>
          <w:cantSplit/>
          <w:jc w:val="center"/>
        </w:trPr>
        <w:tc>
          <w:tcPr>
            <w:tcW w:w="2710" w:type="dxa"/>
            <w:shd w:val="clear" w:color="auto" w:fill="E7E6E6" w:themeFill="background2"/>
          </w:tcPr>
          <w:p w14:paraId="47997E69" w14:textId="68010E2E" w:rsidR="009A4D1A" w:rsidRPr="007C7DD5" w:rsidRDefault="005D3458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Funkcje</w:t>
            </w:r>
          </w:p>
        </w:tc>
        <w:tc>
          <w:tcPr>
            <w:tcW w:w="3720" w:type="dxa"/>
            <w:gridSpan w:val="2"/>
            <w:shd w:val="clear" w:color="auto" w:fill="E7E6E6" w:themeFill="background2"/>
          </w:tcPr>
          <w:p w14:paraId="66936067" w14:textId="77777777" w:rsidR="009A4D1A" w:rsidRPr="007C7DD5" w:rsidRDefault="009A4D1A" w:rsidP="00372B13">
            <w:pPr>
              <w:spacing w:line="120" w:lineRule="atLeast"/>
              <w:ind w:left="360"/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shd w:val="clear" w:color="auto" w:fill="E7E6E6" w:themeFill="background2"/>
          </w:tcPr>
          <w:p w14:paraId="3EE63C97" w14:textId="77777777" w:rsidR="009A4D1A" w:rsidRPr="007C7DD5" w:rsidRDefault="009A4D1A" w:rsidP="00372B13">
            <w:pPr>
              <w:spacing w:line="120" w:lineRule="atLeast"/>
              <w:rPr>
                <w:b/>
                <w:sz w:val="22"/>
                <w:szCs w:val="22"/>
              </w:rPr>
            </w:pPr>
          </w:p>
        </w:tc>
      </w:tr>
      <w:tr w:rsidR="009A4D1A" w:rsidRPr="007C7DD5" w14:paraId="43524803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625933FB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1. Pojęcie funkcji</w:t>
            </w:r>
          </w:p>
        </w:tc>
        <w:tc>
          <w:tcPr>
            <w:tcW w:w="3685" w:type="dxa"/>
            <w:gridSpan w:val="2"/>
          </w:tcPr>
          <w:p w14:paraId="132BFEC6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funkcji</w:t>
            </w:r>
          </w:p>
          <w:p w14:paraId="19D9BC90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sposoby opisywania funkcji</w:t>
            </w:r>
          </w:p>
          <w:p w14:paraId="5123907E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pojęcia: dziedzina, argument, przeciwdziedzina, wartość funkcji</w:t>
            </w:r>
          </w:p>
          <w:p w14:paraId="5C6B03BE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definicja miejsca zerowego funkcji </w:t>
            </w:r>
          </w:p>
        </w:tc>
        <w:tc>
          <w:tcPr>
            <w:tcW w:w="3616" w:type="dxa"/>
          </w:tcPr>
          <w:p w14:paraId="107B854A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6DB5259F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stosuje pojęcia: funkcja, argument, dziedzina, wartość funkcji, miejsce zerowe funkcji </w:t>
            </w:r>
          </w:p>
          <w:p w14:paraId="59713860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rozpoznaje wśród danych </w:t>
            </w:r>
            <w:proofErr w:type="spellStart"/>
            <w:r w:rsidRPr="007C7DD5">
              <w:rPr>
                <w:sz w:val="22"/>
                <w:szCs w:val="22"/>
              </w:rPr>
              <w:t>przyporządkowań</w:t>
            </w:r>
            <w:proofErr w:type="spellEnd"/>
            <w:r w:rsidRPr="007C7DD5">
              <w:rPr>
                <w:sz w:val="22"/>
                <w:szCs w:val="22"/>
              </w:rPr>
              <w:t xml:space="preserve"> te, które opisują funkcje</w:t>
            </w:r>
          </w:p>
          <w:p w14:paraId="678C9F34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podaje miejsca zerowe funkcji</w:t>
            </w:r>
          </w:p>
          <w:p w14:paraId="18C4700D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opisuje funkcję różnymi sposobami: za pomocą grafu, tabeli, opisu słownego</w:t>
            </w:r>
          </w:p>
          <w:p w14:paraId="430B5440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odczytuje wartość funkcji dla danego argumentu</w:t>
            </w:r>
          </w:p>
          <w:p w14:paraId="24ABF790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odczytuje argumenty, dla których funkcja przyjmuje określoną wartość</w:t>
            </w:r>
          </w:p>
        </w:tc>
      </w:tr>
      <w:tr w:rsidR="009A4D1A" w:rsidRPr="007C7DD5" w14:paraId="0C75C697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46A181AB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lastRenderedPageBreak/>
              <w:t>2. Szkicowanie wykresu funkcji (1)</w:t>
            </w:r>
          </w:p>
        </w:tc>
        <w:tc>
          <w:tcPr>
            <w:tcW w:w="3685" w:type="dxa"/>
            <w:gridSpan w:val="2"/>
          </w:tcPr>
          <w:p w14:paraId="3CF84A26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wykres funkcji</w:t>
            </w:r>
          </w:p>
          <w:p w14:paraId="1C416328" w14:textId="77777777" w:rsidR="009A4D1A" w:rsidRPr="007C7DD5" w:rsidRDefault="009A4D1A" w:rsidP="00372B13">
            <w:pPr>
              <w:spacing w:line="120" w:lineRule="atLeast"/>
              <w:ind w:left="360"/>
              <w:rPr>
                <w:sz w:val="22"/>
                <w:szCs w:val="22"/>
              </w:rPr>
            </w:pPr>
          </w:p>
        </w:tc>
        <w:tc>
          <w:tcPr>
            <w:tcW w:w="3616" w:type="dxa"/>
          </w:tcPr>
          <w:p w14:paraId="1385B6B9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0BBF8BBC" w14:textId="1F8340FD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szkicuje wykres funkcji opisanej słownie, tabelą lub grafem w</w:t>
            </w:r>
            <w:r w:rsidR="007C7DD5">
              <w:rPr>
                <w:sz w:val="22"/>
                <w:szCs w:val="22"/>
              </w:rPr>
              <w:t> </w:t>
            </w:r>
            <w:r w:rsidRPr="007C7DD5">
              <w:rPr>
                <w:sz w:val="22"/>
                <w:szCs w:val="22"/>
              </w:rPr>
              <w:t>podanej dziedzinie</w:t>
            </w:r>
          </w:p>
          <w:p w14:paraId="4E606B6F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przedstawia funkcję za pomocą wzoru</w:t>
            </w:r>
          </w:p>
          <w:p w14:paraId="64066DBE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oblicza wartość funkcji dla danego argumentu</w:t>
            </w:r>
          </w:p>
          <w:p w14:paraId="65AD0BDB" w14:textId="4C3E9033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szkicuje wykres funkcji określonej nieskomplikowanym wzorem </w:t>
            </w:r>
            <w:r w:rsidR="007C7DD5">
              <w:rPr>
                <w:sz w:val="22"/>
                <w:szCs w:val="22"/>
              </w:rPr>
              <w:t>w </w:t>
            </w:r>
            <w:r w:rsidRPr="007C7DD5">
              <w:rPr>
                <w:sz w:val="22"/>
                <w:szCs w:val="22"/>
              </w:rPr>
              <w:t>podanej dziedzinie</w:t>
            </w:r>
          </w:p>
        </w:tc>
      </w:tr>
      <w:tr w:rsidR="009A4D1A" w:rsidRPr="007C7DD5" w14:paraId="65C3E420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1D50451B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3. Szkicowanie wykresu funkcji (2)</w:t>
            </w:r>
          </w:p>
        </w:tc>
        <w:tc>
          <w:tcPr>
            <w:tcW w:w="3685" w:type="dxa"/>
            <w:gridSpan w:val="2"/>
          </w:tcPr>
          <w:p w14:paraId="2B77E3C4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wykres funkcji</w:t>
            </w:r>
          </w:p>
          <w:p w14:paraId="3169B091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16" w:type="dxa"/>
          </w:tcPr>
          <w:p w14:paraId="3EA786C3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3BE9C9BF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szkicuje wykres funkcji określonej różnymi wzorami </w:t>
            </w:r>
            <w:r w:rsidRPr="007C7DD5">
              <w:rPr>
                <w:sz w:val="22"/>
                <w:szCs w:val="22"/>
              </w:rPr>
              <w:br/>
              <w:t>w różnych przedziałach</w:t>
            </w:r>
          </w:p>
          <w:p w14:paraId="12ED753D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sprawdza, czy dany punkt należy do wykresu funkcji</w:t>
            </w:r>
          </w:p>
          <w:p w14:paraId="3AB75843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rozpoznaje, czy dana krzywa jest wykresem funkcji</w:t>
            </w:r>
          </w:p>
          <w:p w14:paraId="26C1D789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oblicza wartość funkcji dla danego argumentu</w:t>
            </w:r>
          </w:p>
          <w:p w14:paraId="75766A66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color w:val="000000"/>
                <w:sz w:val="22"/>
                <w:szCs w:val="22"/>
              </w:rPr>
              <w:t>szkicuje wykres funkcji określonej podanym wzorem w podanej dziedzinie, gdy wykres jest podzbiorem prostej lub paraboli</w:t>
            </w:r>
          </w:p>
        </w:tc>
      </w:tr>
      <w:tr w:rsidR="009A4D1A" w:rsidRPr="007C7DD5" w14:paraId="6AABA682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27138647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4. Monotoniczność funkcji</w:t>
            </w:r>
          </w:p>
        </w:tc>
        <w:tc>
          <w:tcPr>
            <w:tcW w:w="3685" w:type="dxa"/>
            <w:gridSpan w:val="2"/>
          </w:tcPr>
          <w:p w14:paraId="331325CA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definicje: funkcji rosnącej, malejącej i stałej</w:t>
            </w:r>
          </w:p>
          <w:p w14:paraId="009D819D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pojęcie funkcji monotonicznej</w:t>
            </w:r>
          </w:p>
          <w:p w14:paraId="35822599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definicje: funkcji nierosnącej </w:t>
            </w:r>
            <w:r w:rsidRPr="007C7DD5">
              <w:rPr>
                <w:sz w:val="22"/>
                <w:szCs w:val="22"/>
              </w:rPr>
              <w:br/>
              <w:t>i niemalejącej</w:t>
            </w:r>
          </w:p>
          <w:p w14:paraId="5CE935F3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pojęcie funkcji przedziałami monotonicznej</w:t>
            </w:r>
          </w:p>
        </w:tc>
        <w:tc>
          <w:tcPr>
            <w:tcW w:w="3616" w:type="dxa"/>
          </w:tcPr>
          <w:p w14:paraId="79C788A3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76D1BB7D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pojęcie funkcji monotonicznej (rosnącej, malejącej, stałej, nierosnącej, niemalejącej)</w:t>
            </w:r>
          </w:p>
          <w:p w14:paraId="6712A85D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na podstawie wykresu funkcji określa jej monotoniczność</w:t>
            </w:r>
          </w:p>
          <w:p w14:paraId="51D1DEA9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pacing w:val="-4"/>
                <w:sz w:val="22"/>
                <w:szCs w:val="22"/>
              </w:rPr>
              <w:t xml:space="preserve">odczytuje z wykresu funkcji maksymalne przedziały monotoniczności </w:t>
            </w:r>
          </w:p>
          <w:p w14:paraId="7B57E24A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rysuje wykres funkcji o zadanych kryteriach monotoniczności</w:t>
            </w:r>
          </w:p>
          <w:p w14:paraId="75913C79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bada na podstawie definicji monotoniczność funkcji określonej wzorem </w:t>
            </w:r>
          </w:p>
          <w:p w14:paraId="5FC9D714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dobiera odpowiednio argumenty, aby uzasadnić, że funkcja nie jest monotoniczna </w:t>
            </w:r>
          </w:p>
        </w:tc>
      </w:tr>
      <w:tr w:rsidR="009A4D1A" w:rsidRPr="007C7DD5" w14:paraId="1AC305D3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561FB44C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5. Odczytywanie własności funkcji z wykresu (1)</w:t>
            </w:r>
          </w:p>
        </w:tc>
        <w:tc>
          <w:tcPr>
            <w:tcW w:w="3685" w:type="dxa"/>
            <w:gridSpan w:val="2"/>
          </w:tcPr>
          <w:p w14:paraId="1954B71B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zbiór wartości funkcji</w:t>
            </w:r>
          </w:p>
          <w:p w14:paraId="62014512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największa i najmniejsza wartość funkcji</w:t>
            </w:r>
          </w:p>
        </w:tc>
        <w:tc>
          <w:tcPr>
            <w:tcW w:w="3616" w:type="dxa"/>
          </w:tcPr>
          <w:p w14:paraId="65C3C191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21E5C573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pojęcia: zbiór wartości funkcji, największa i najmniejsza wartość funkcji</w:t>
            </w:r>
          </w:p>
          <w:p w14:paraId="06D4843A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pacing w:val="-4"/>
                <w:sz w:val="22"/>
                <w:szCs w:val="22"/>
              </w:rPr>
            </w:pPr>
            <w:r w:rsidRPr="007C7DD5">
              <w:rPr>
                <w:spacing w:val="-4"/>
                <w:sz w:val="22"/>
                <w:szCs w:val="22"/>
              </w:rPr>
              <w:t>odczytuje z wykresu funkcji jej dziedzinę, zbiór wartości, najmniejszą i największą wartość funkcji oraz argumenty, dla których te wartości są przyjmowane</w:t>
            </w:r>
          </w:p>
          <w:p w14:paraId="21E1686F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pacing w:val="-4"/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rysuje wykres funkcji o zadanych własnościach</w:t>
            </w:r>
          </w:p>
        </w:tc>
      </w:tr>
      <w:tr w:rsidR="009A4D1A" w:rsidRPr="007C7DD5" w14:paraId="7C4438BD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46C3358F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lastRenderedPageBreak/>
              <w:t>6. Odczytywanie własności funkcji z wykresu (2)</w:t>
            </w:r>
          </w:p>
        </w:tc>
        <w:tc>
          <w:tcPr>
            <w:tcW w:w="3685" w:type="dxa"/>
            <w:gridSpan w:val="2"/>
          </w:tcPr>
          <w:p w14:paraId="49EA9AD8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znak wartości funkcji</w:t>
            </w:r>
          </w:p>
        </w:tc>
        <w:tc>
          <w:tcPr>
            <w:tcW w:w="3616" w:type="dxa"/>
          </w:tcPr>
          <w:p w14:paraId="48433FE3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56F6C520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pacing w:val="-4"/>
                <w:sz w:val="22"/>
                <w:szCs w:val="22"/>
              </w:rPr>
            </w:pPr>
            <w:r w:rsidRPr="007C7DD5">
              <w:rPr>
                <w:spacing w:val="-4"/>
                <w:sz w:val="22"/>
                <w:szCs w:val="22"/>
              </w:rPr>
              <w:t>odczytuje z wykresu funkcji miejsca zerowe; argumenty, dla których funkcja przyjmuje wartości ujemne; argumenty, dla których funkcja przyjmuje wartości dodatnie</w:t>
            </w:r>
          </w:p>
          <w:p w14:paraId="53F53869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pacing w:val="-4"/>
                <w:sz w:val="22"/>
                <w:szCs w:val="22"/>
              </w:rPr>
            </w:pPr>
            <w:r w:rsidRPr="007C7DD5">
              <w:rPr>
                <w:spacing w:val="-4"/>
                <w:sz w:val="22"/>
                <w:szCs w:val="22"/>
              </w:rPr>
              <w:t>odczytuje z wykresu rozwiązania równań i nierówności</w:t>
            </w:r>
          </w:p>
          <w:p w14:paraId="0182018B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pacing w:val="-4"/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odczytuje z wykresów odpowiednich funkcji rozwiązania równań i nierówności np. </w:t>
            </w:r>
            <w:r w:rsidRPr="007C7DD5">
              <w:rPr>
                <w:i/>
                <w:iCs/>
                <w:sz w:val="22"/>
                <w:szCs w:val="22"/>
              </w:rPr>
              <w:t>f</w:t>
            </w:r>
            <w:r w:rsidRPr="007C7DD5">
              <w:rPr>
                <w:sz w:val="22"/>
                <w:szCs w:val="22"/>
              </w:rPr>
              <w:t>(</w:t>
            </w:r>
            <w:r w:rsidRPr="007C7DD5">
              <w:rPr>
                <w:i/>
                <w:iCs/>
                <w:sz w:val="22"/>
                <w:szCs w:val="22"/>
              </w:rPr>
              <w:t>x</w:t>
            </w:r>
            <w:r w:rsidRPr="007C7DD5">
              <w:rPr>
                <w:sz w:val="22"/>
                <w:szCs w:val="22"/>
              </w:rPr>
              <w:t xml:space="preserve">) = </w:t>
            </w:r>
            <w:r w:rsidRPr="007C7DD5">
              <w:rPr>
                <w:i/>
                <w:iCs/>
                <w:sz w:val="22"/>
                <w:szCs w:val="22"/>
              </w:rPr>
              <w:t>g</w:t>
            </w:r>
            <w:r w:rsidRPr="007C7DD5">
              <w:rPr>
                <w:sz w:val="22"/>
                <w:szCs w:val="22"/>
              </w:rPr>
              <w:t>(</w:t>
            </w:r>
            <w:r w:rsidRPr="007C7DD5">
              <w:rPr>
                <w:i/>
                <w:iCs/>
                <w:sz w:val="22"/>
                <w:szCs w:val="22"/>
              </w:rPr>
              <w:t>x</w:t>
            </w:r>
            <w:r w:rsidRPr="007C7DD5">
              <w:rPr>
                <w:sz w:val="22"/>
                <w:szCs w:val="22"/>
              </w:rPr>
              <w:t xml:space="preserve">), </w:t>
            </w:r>
            <w:r w:rsidRPr="007C7DD5">
              <w:rPr>
                <w:i/>
                <w:iCs/>
                <w:sz w:val="22"/>
                <w:szCs w:val="22"/>
              </w:rPr>
              <w:t>f</w:t>
            </w:r>
            <w:r w:rsidRPr="007C7DD5">
              <w:rPr>
                <w:sz w:val="22"/>
                <w:szCs w:val="22"/>
              </w:rPr>
              <w:t>(</w:t>
            </w:r>
            <w:r w:rsidRPr="007C7DD5">
              <w:rPr>
                <w:i/>
                <w:iCs/>
                <w:sz w:val="22"/>
                <w:szCs w:val="22"/>
              </w:rPr>
              <w:t>x</w:t>
            </w:r>
            <w:r w:rsidRPr="007C7DD5">
              <w:rPr>
                <w:sz w:val="22"/>
                <w:szCs w:val="22"/>
              </w:rPr>
              <w:t>)&lt;</w:t>
            </w:r>
            <w:r w:rsidRPr="007C7DD5">
              <w:rPr>
                <w:i/>
                <w:iCs/>
                <w:sz w:val="22"/>
                <w:szCs w:val="22"/>
              </w:rPr>
              <w:t>g</w:t>
            </w:r>
            <w:r w:rsidRPr="007C7DD5">
              <w:rPr>
                <w:sz w:val="22"/>
                <w:szCs w:val="22"/>
              </w:rPr>
              <w:t>(</w:t>
            </w:r>
            <w:r w:rsidRPr="007C7DD5">
              <w:rPr>
                <w:i/>
                <w:iCs/>
                <w:sz w:val="22"/>
                <w:szCs w:val="22"/>
              </w:rPr>
              <w:t>x</w:t>
            </w:r>
            <w:r w:rsidRPr="007C7DD5">
              <w:rPr>
                <w:sz w:val="22"/>
                <w:szCs w:val="22"/>
              </w:rPr>
              <w:t xml:space="preserve">), </w:t>
            </w:r>
            <w:r w:rsidRPr="007C7DD5">
              <w:rPr>
                <w:i/>
                <w:iCs/>
                <w:sz w:val="22"/>
                <w:szCs w:val="22"/>
              </w:rPr>
              <w:t>f</w:t>
            </w:r>
            <w:r w:rsidRPr="007C7DD5">
              <w:rPr>
                <w:sz w:val="22"/>
                <w:szCs w:val="22"/>
              </w:rPr>
              <w:t>(</w:t>
            </w:r>
            <w:r w:rsidRPr="007C7DD5">
              <w:rPr>
                <w:i/>
                <w:iCs/>
                <w:sz w:val="22"/>
                <w:szCs w:val="22"/>
              </w:rPr>
              <w:t>x</w:t>
            </w:r>
            <w:r w:rsidRPr="007C7DD5">
              <w:rPr>
                <w:sz w:val="22"/>
                <w:szCs w:val="22"/>
              </w:rPr>
              <w:t>)&gt;</w:t>
            </w:r>
            <w:r w:rsidRPr="007C7DD5">
              <w:rPr>
                <w:i/>
                <w:iCs/>
                <w:sz w:val="22"/>
                <w:szCs w:val="22"/>
              </w:rPr>
              <w:t>g</w:t>
            </w:r>
            <w:r w:rsidRPr="007C7DD5">
              <w:rPr>
                <w:sz w:val="22"/>
                <w:szCs w:val="22"/>
              </w:rPr>
              <w:t>(</w:t>
            </w:r>
            <w:r w:rsidRPr="007C7DD5">
              <w:rPr>
                <w:i/>
                <w:iCs/>
                <w:sz w:val="22"/>
                <w:szCs w:val="22"/>
              </w:rPr>
              <w:t>x</w:t>
            </w:r>
            <w:r w:rsidRPr="007C7DD5">
              <w:rPr>
                <w:sz w:val="22"/>
                <w:szCs w:val="22"/>
              </w:rPr>
              <w:t>)</w:t>
            </w:r>
          </w:p>
        </w:tc>
      </w:tr>
      <w:tr w:rsidR="009A4D1A" w:rsidRPr="007C7DD5" w14:paraId="3C389332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60419FB2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7. Przesuwanie wykresu wzdłuż osi </w:t>
            </w:r>
            <w:r w:rsidRPr="007C7DD5">
              <w:rPr>
                <w:i/>
                <w:sz w:val="22"/>
                <w:szCs w:val="22"/>
              </w:rPr>
              <w:t>OY</w:t>
            </w:r>
          </w:p>
        </w:tc>
        <w:tc>
          <w:tcPr>
            <w:tcW w:w="3685" w:type="dxa"/>
            <w:gridSpan w:val="2"/>
          </w:tcPr>
          <w:p w14:paraId="50986560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metoda otrzymywania wykresów funkcji </w:t>
            </w:r>
            <w:r w:rsidRPr="007C7DD5">
              <w:rPr>
                <w:i/>
                <w:sz w:val="22"/>
                <w:szCs w:val="22"/>
              </w:rPr>
              <w:t xml:space="preserve">y </w:t>
            </w:r>
            <w:r w:rsidRPr="007C7DD5">
              <w:rPr>
                <w:sz w:val="22"/>
                <w:szCs w:val="22"/>
              </w:rPr>
              <w:t>=</w:t>
            </w:r>
            <w:r w:rsidRPr="007C7DD5">
              <w:rPr>
                <w:i/>
                <w:sz w:val="22"/>
                <w:szCs w:val="22"/>
              </w:rPr>
              <w:t xml:space="preserve"> f</w:t>
            </w:r>
            <w:r w:rsidRPr="007C7DD5">
              <w:rPr>
                <w:sz w:val="22"/>
                <w:szCs w:val="22"/>
              </w:rPr>
              <w:t>(</w:t>
            </w:r>
            <w:r w:rsidRPr="007C7DD5">
              <w:rPr>
                <w:i/>
                <w:sz w:val="22"/>
                <w:szCs w:val="22"/>
              </w:rPr>
              <w:t>x</w:t>
            </w:r>
            <w:r w:rsidRPr="007C7DD5">
              <w:rPr>
                <w:sz w:val="22"/>
                <w:szCs w:val="22"/>
              </w:rPr>
              <w:t xml:space="preserve">) </w:t>
            </w:r>
            <w:r w:rsidRPr="007C7DD5">
              <w:rPr>
                <w:i/>
                <w:sz w:val="22"/>
                <w:szCs w:val="22"/>
              </w:rPr>
              <w:t>+ q</w:t>
            </w:r>
            <w:r w:rsidRPr="007C7DD5">
              <w:rPr>
                <w:sz w:val="22"/>
                <w:szCs w:val="22"/>
              </w:rPr>
              <w:t xml:space="preserve"> dla </w:t>
            </w:r>
            <w:r w:rsidRPr="007C7DD5">
              <w:rPr>
                <w:i/>
                <w:sz w:val="22"/>
                <w:szCs w:val="22"/>
              </w:rPr>
              <w:t xml:space="preserve">q &gt; </w:t>
            </w:r>
            <w:r w:rsidRPr="007C7DD5">
              <w:rPr>
                <w:sz w:val="22"/>
                <w:szCs w:val="22"/>
              </w:rPr>
              <w:t xml:space="preserve">0 </w:t>
            </w:r>
          </w:p>
          <w:p w14:paraId="0175FB6E" w14:textId="77777777" w:rsidR="009A4D1A" w:rsidRPr="007C7DD5" w:rsidRDefault="009A4D1A" w:rsidP="00372B13">
            <w:pPr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oraz </w:t>
            </w:r>
            <w:r w:rsidRPr="007C7DD5">
              <w:rPr>
                <w:i/>
                <w:sz w:val="22"/>
                <w:szCs w:val="22"/>
              </w:rPr>
              <w:t xml:space="preserve">y </w:t>
            </w:r>
            <w:r w:rsidRPr="007C7DD5">
              <w:rPr>
                <w:sz w:val="22"/>
                <w:szCs w:val="22"/>
              </w:rPr>
              <w:t xml:space="preserve">= </w:t>
            </w:r>
            <w:r w:rsidRPr="007C7DD5">
              <w:rPr>
                <w:i/>
                <w:sz w:val="22"/>
                <w:szCs w:val="22"/>
              </w:rPr>
              <w:t>f</w:t>
            </w:r>
            <w:r w:rsidRPr="007C7DD5">
              <w:rPr>
                <w:sz w:val="22"/>
                <w:szCs w:val="22"/>
              </w:rPr>
              <w:t>(</w:t>
            </w:r>
            <w:r w:rsidRPr="007C7DD5">
              <w:rPr>
                <w:i/>
                <w:sz w:val="22"/>
                <w:szCs w:val="22"/>
              </w:rPr>
              <w:t>x</w:t>
            </w:r>
            <w:r w:rsidRPr="007C7DD5">
              <w:rPr>
                <w:sz w:val="22"/>
                <w:szCs w:val="22"/>
              </w:rPr>
              <w:t>)</w:t>
            </w:r>
            <w:r w:rsidRPr="007C7DD5">
              <w:rPr>
                <w:i/>
                <w:sz w:val="22"/>
                <w:szCs w:val="22"/>
              </w:rPr>
              <w:t xml:space="preserve"> – q</w:t>
            </w:r>
            <w:r w:rsidRPr="007C7DD5">
              <w:rPr>
                <w:sz w:val="22"/>
                <w:szCs w:val="22"/>
              </w:rPr>
              <w:t xml:space="preserve"> dla</w:t>
            </w:r>
            <w:r w:rsidRPr="007C7DD5">
              <w:rPr>
                <w:i/>
                <w:sz w:val="22"/>
                <w:szCs w:val="22"/>
              </w:rPr>
              <w:t xml:space="preserve"> q &gt; </w:t>
            </w:r>
            <w:r w:rsidRPr="007C7DD5">
              <w:rPr>
                <w:sz w:val="22"/>
                <w:szCs w:val="22"/>
              </w:rPr>
              <w:t>0</w:t>
            </w:r>
          </w:p>
        </w:tc>
        <w:tc>
          <w:tcPr>
            <w:tcW w:w="3616" w:type="dxa"/>
          </w:tcPr>
          <w:p w14:paraId="263B5F7D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4ECAFE8D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rysuje wykresy funkcji:</w:t>
            </w:r>
          </w:p>
          <w:p w14:paraId="5C9438C8" w14:textId="77777777" w:rsidR="009A4D1A" w:rsidRPr="007C7DD5" w:rsidRDefault="009A4D1A" w:rsidP="00372B13">
            <w:pPr>
              <w:spacing w:line="120" w:lineRule="atLeast"/>
              <w:ind w:left="360"/>
              <w:rPr>
                <w:sz w:val="22"/>
                <w:szCs w:val="22"/>
              </w:rPr>
            </w:pPr>
            <w:r w:rsidRPr="007C7DD5">
              <w:rPr>
                <w:i/>
                <w:sz w:val="22"/>
                <w:szCs w:val="22"/>
              </w:rPr>
              <w:t xml:space="preserve">y </w:t>
            </w:r>
            <w:r w:rsidRPr="007C7DD5">
              <w:rPr>
                <w:sz w:val="22"/>
                <w:szCs w:val="22"/>
              </w:rPr>
              <w:t>=</w:t>
            </w:r>
            <w:r w:rsidRPr="007C7DD5">
              <w:rPr>
                <w:i/>
                <w:sz w:val="22"/>
                <w:szCs w:val="22"/>
              </w:rPr>
              <w:t xml:space="preserve"> f</w:t>
            </w:r>
            <w:r w:rsidRPr="007C7DD5">
              <w:rPr>
                <w:sz w:val="22"/>
                <w:szCs w:val="22"/>
              </w:rPr>
              <w:t>(</w:t>
            </w:r>
            <w:r w:rsidRPr="007C7DD5">
              <w:rPr>
                <w:i/>
                <w:sz w:val="22"/>
                <w:szCs w:val="22"/>
              </w:rPr>
              <w:t>x</w:t>
            </w:r>
            <w:r w:rsidRPr="007C7DD5">
              <w:rPr>
                <w:sz w:val="22"/>
                <w:szCs w:val="22"/>
              </w:rPr>
              <w:t xml:space="preserve">) </w:t>
            </w:r>
            <w:r w:rsidRPr="007C7DD5">
              <w:rPr>
                <w:i/>
                <w:sz w:val="22"/>
                <w:szCs w:val="22"/>
              </w:rPr>
              <w:t>+ q</w:t>
            </w:r>
            <w:r w:rsidRPr="007C7DD5">
              <w:rPr>
                <w:sz w:val="22"/>
                <w:szCs w:val="22"/>
              </w:rPr>
              <w:t xml:space="preserve"> dla </w:t>
            </w:r>
            <w:r w:rsidRPr="007C7DD5">
              <w:rPr>
                <w:i/>
                <w:sz w:val="22"/>
                <w:szCs w:val="22"/>
              </w:rPr>
              <w:t xml:space="preserve">q &gt; </w:t>
            </w:r>
            <w:r w:rsidRPr="007C7DD5">
              <w:rPr>
                <w:sz w:val="22"/>
                <w:szCs w:val="22"/>
              </w:rPr>
              <w:t xml:space="preserve">0 oraz </w:t>
            </w:r>
            <w:r w:rsidRPr="007C7DD5">
              <w:rPr>
                <w:i/>
                <w:sz w:val="22"/>
                <w:szCs w:val="22"/>
              </w:rPr>
              <w:t xml:space="preserve">y </w:t>
            </w:r>
            <w:r w:rsidRPr="007C7DD5">
              <w:rPr>
                <w:sz w:val="22"/>
                <w:szCs w:val="22"/>
              </w:rPr>
              <w:t>=</w:t>
            </w:r>
            <w:r w:rsidRPr="007C7DD5">
              <w:rPr>
                <w:i/>
                <w:sz w:val="22"/>
                <w:szCs w:val="22"/>
              </w:rPr>
              <w:t xml:space="preserve"> f</w:t>
            </w:r>
            <w:r w:rsidRPr="007C7DD5">
              <w:rPr>
                <w:sz w:val="22"/>
                <w:szCs w:val="22"/>
              </w:rPr>
              <w:t>(</w:t>
            </w:r>
            <w:r w:rsidRPr="007C7DD5">
              <w:rPr>
                <w:i/>
                <w:sz w:val="22"/>
                <w:szCs w:val="22"/>
              </w:rPr>
              <w:t>x</w:t>
            </w:r>
            <w:r w:rsidRPr="007C7DD5">
              <w:rPr>
                <w:sz w:val="22"/>
                <w:szCs w:val="22"/>
              </w:rPr>
              <w:t>)</w:t>
            </w:r>
            <w:r w:rsidRPr="007C7DD5">
              <w:rPr>
                <w:i/>
                <w:sz w:val="22"/>
                <w:szCs w:val="22"/>
              </w:rPr>
              <w:t xml:space="preserve"> – q</w:t>
            </w:r>
            <w:r w:rsidRPr="007C7DD5">
              <w:rPr>
                <w:sz w:val="22"/>
                <w:szCs w:val="22"/>
              </w:rPr>
              <w:t xml:space="preserve"> dla</w:t>
            </w:r>
            <w:r w:rsidRPr="007C7DD5">
              <w:rPr>
                <w:i/>
                <w:sz w:val="22"/>
                <w:szCs w:val="22"/>
              </w:rPr>
              <w:t xml:space="preserve"> q &gt; </w:t>
            </w:r>
            <w:r w:rsidRPr="007C7DD5">
              <w:rPr>
                <w:sz w:val="22"/>
                <w:szCs w:val="22"/>
              </w:rPr>
              <w:t>0</w:t>
            </w:r>
          </w:p>
          <w:p w14:paraId="3D5332D0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iCs/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stosuje przesunięcie wykresu funkcji do rozwiązywania zadań  </w:t>
            </w:r>
          </w:p>
        </w:tc>
      </w:tr>
      <w:tr w:rsidR="009A4D1A" w:rsidRPr="007C7DD5" w14:paraId="38EE122B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6173AFDE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8. Przesuwanie wykresu wzdłuż osi </w:t>
            </w:r>
            <w:r w:rsidRPr="007C7DD5">
              <w:rPr>
                <w:i/>
                <w:sz w:val="22"/>
                <w:szCs w:val="22"/>
              </w:rPr>
              <w:t>OX</w:t>
            </w:r>
          </w:p>
        </w:tc>
        <w:tc>
          <w:tcPr>
            <w:tcW w:w="3685" w:type="dxa"/>
            <w:gridSpan w:val="2"/>
          </w:tcPr>
          <w:p w14:paraId="2E2EB529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metoda otrzymywania wykresów funkcji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 y </w:t>
            </w:r>
            <w:r w:rsidRPr="007C7DD5">
              <w:rPr>
                <w:spacing w:val="-4"/>
                <w:sz w:val="22"/>
                <w:szCs w:val="22"/>
              </w:rPr>
              <w:t>=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 f</w:t>
            </w:r>
            <w:r w:rsidRPr="007C7DD5">
              <w:rPr>
                <w:spacing w:val="-4"/>
                <w:sz w:val="22"/>
                <w:szCs w:val="22"/>
              </w:rPr>
              <w:t>(</w:t>
            </w:r>
            <w:r w:rsidRPr="007C7DD5">
              <w:rPr>
                <w:i/>
                <w:spacing w:val="-4"/>
                <w:sz w:val="22"/>
                <w:szCs w:val="22"/>
              </w:rPr>
              <w:t>x – p</w:t>
            </w:r>
            <w:r w:rsidRPr="007C7DD5">
              <w:rPr>
                <w:spacing w:val="-4"/>
                <w:sz w:val="22"/>
                <w:szCs w:val="22"/>
              </w:rPr>
              <w:t>) dla 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p &gt; </w:t>
            </w:r>
            <w:r w:rsidRPr="007C7DD5">
              <w:rPr>
                <w:spacing w:val="-4"/>
                <w:sz w:val="22"/>
                <w:szCs w:val="22"/>
              </w:rPr>
              <w:t>0</w:t>
            </w:r>
            <w:r w:rsidRPr="007C7DD5">
              <w:rPr>
                <w:spacing w:val="-4"/>
                <w:sz w:val="22"/>
                <w:szCs w:val="22"/>
              </w:rPr>
              <w:br/>
              <w:t xml:space="preserve">oraz 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y </w:t>
            </w:r>
            <w:r w:rsidRPr="007C7DD5">
              <w:rPr>
                <w:spacing w:val="-4"/>
                <w:sz w:val="22"/>
                <w:szCs w:val="22"/>
              </w:rPr>
              <w:t xml:space="preserve">= </w:t>
            </w:r>
            <w:r w:rsidRPr="007C7DD5">
              <w:rPr>
                <w:i/>
                <w:spacing w:val="-4"/>
                <w:sz w:val="22"/>
                <w:szCs w:val="22"/>
              </w:rPr>
              <w:t>f</w:t>
            </w:r>
            <w:r w:rsidRPr="007C7DD5">
              <w:rPr>
                <w:spacing w:val="-4"/>
                <w:sz w:val="22"/>
                <w:szCs w:val="22"/>
              </w:rPr>
              <w:t>(</w:t>
            </w:r>
            <w:r w:rsidRPr="007C7DD5">
              <w:rPr>
                <w:i/>
                <w:spacing w:val="-4"/>
                <w:sz w:val="22"/>
                <w:szCs w:val="22"/>
              </w:rPr>
              <w:t>x + p</w:t>
            </w:r>
            <w:r w:rsidRPr="007C7DD5">
              <w:rPr>
                <w:spacing w:val="-4"/>
                <w:sz w:val="22"/>
                <w:szCs w:val="22"/>
              </w:rPr>
              <w:t>) dla 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p &gt; </w:t>
            </w:r>
            <w:r w:rsidRPr="007C7DD5">
              <w:rPr>
                <w:spacing w:val="-4"/>
                <w:sz w:val="22"/>
                <w:szCs w:val="22"/>
              </w:rPr>
              <w:t>0</w:t>
            </w:r>
          </w:p>
          <w:p w14:paraId="50E8B3BF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metoda otrzymywania wykresów funkcji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 y </w:t>
            </w:r>
            <w:r w:rsidRPr="007C7DD5">
              <w:rPr>
                <w:spacing w:val="-4"/>
                <w:sz w:val="22"/>
                <w:szCs w:val="22"/>
              </w:rPr>
              <w:t>=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 f</w:t>
            </w:r>
            <w:r w:rsidRPr="007C7DD5">
              <w:rPr>
                <w:spacing w:val="-4"/>
                <w:sz w:val="22"/>
                <w:szCs w:val="22"/>
              </w:rPr>
              <w:t>(</w:t>
            </w:r>
            <w:r w:rsidRPr="007C7DD5">
              <w:rPr>
                <w:i/>
                <w:spacing w:val="-4"/>
                <w:sz w:val="22"/>
                <w:szCs w:val="22"/>
              </w:rPr>
              <w:t>x – p</w:t>
            </w:r>
            <w:r w:rsidRPr="007C7DD5">
              <w:rPr>
                <w:spacing w:val="-4"/>
                <w:sz w:val="22"/>
                <w:szCs w:val="22"/>
              </w:rPr>
              <w:t xml:space="preserve">) + </w:t>
            </w:r>
            <w:r w:rsidRPr="007C7DD5">
              <w:rPr>
                <w:i/>
                <w:iCs/>
                <w:spacing w:val="-4"/>
                <w:sz w:val="22"/>
                <w:szCs w:val="22"/>
              </w:rPr>
              <w:t>q</w:t>
            </w:r>
          </w:p>
        </w:tc>
        <w:tc>
          <w:tcPr>
            <w:tcW w:w="3616" w:type="dxa"/>
          </w:tcPr>
          <w:p w14:paraId="0A4475AA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7F62B4F9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rysuje wykresy funkcji: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 y </w:t>
            </w:r>
            <w:r w:rsidRPr="007C7DD5">
              <w:rPr>
                <w:spacing w:val="-4"/>
                <w:sz w:val="22"/>
                <w:szCs w:val="22"/>
              </w:rPr>
              <w:t>=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 f</w:t>
            </w:r>
            <w:r w:rsidRPr="007C7DD5">
              <w:rPr>
                <w:spacing w:val="-4"/>
                <w:sz w:val="22"/>
                <w:szCs w:val="22"/>
              </w:rPr>
              <w:t>(</w:t>
            </w:r>
            <w:r w:rsidRPr="007C7DD5">
              <w:rPr>
                <w:i/>
                <w:spacing w:val="-4"/>
                <w:sz w:val="22"/>
                <w:szCs w:val="22"/>
              </w:rPr>
              <w:t>x – p</w:t>
            </w:r>
            <w:r w:rsidRPr="007C7DD5">
              <w:rPr>
                <w:spacing w:val="-4"/>
                <w:sz w:val="22"/>
                <w:szCs w:val="22"/>
              </w:rPr>
              <w:t>) dla 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p &gt; </w:t>
            </w:r>
            <w:r w:rsidRPr="007C7DD5">
              <w:rPr>
                <w:spacing w:val="-4"/>
                <w:sz w:val="22"/>
                <w:szCs w:val="22"/>
              </w:rPr>
              <w:t>0 oraz </w:t>
            </w:r>
            <w:r w:rsidRPr="007C7DD5">
              <w:rPr>
                <w:i/>
                <w:spacing w:val="-4"/>
                <w:sz w:val="22"/>
                <w:szCs w:val="22"/>
              </w:rPr>
              <w:t>y </w:t>
            </w:r>
            <w:r w:rsidRPr="007C7DD5">
              <w:rPr>
                <w:spacing w:val="-4"/>
                <w:sz w:val="22"/>
                <w:szCs w:val="22"/>
              </w:rPr>
              <w:t>=</w:t>
            </w:r>
            <w:r w:rsidRPr="007C7DD5">
              <w:rPr>
                <w:i/>
                <w:spacing w:val="-4"/>
                <w:sz w:val="22"/>
                <w:szCs w:val="22"/>
              </w:rPr>
              <w:t> f</w:t>
            </w:r>
            <w:r w:rsidRPr="007C7DD5">
              <w:rPr>
                <w:spacing w:val="-4"/>
                <w:sz w:val="22"/>
                <w:szCs w:val="22"/>
              </w:rPr>
              <w:t>(</w:t>
            </w:r>
            <w:r w:rsidRPr="007C7DD5">
              <w:rPr>
                <w:i/>
                <w:spacing w:val="-4"/>
                <w:sz w:val="22"/>
                <w:szCs w:val="22"/>
              </w:rPr>
              <w:t>x + p</w:t>
            </w:r>
            <w:r w:rsidRPr="007C7DD5">
              <w:rPr>
                <w:spacing w:val="-4"/>
                <w:sz w:val="22"/>
                <w:szCs w:val="22"/>
              </w:rPr>
              <w:t xml:space="preserve">) dla 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p &gt; </w:t>
            </w:r>
            <w:r w:rsidRPr="007C7DD5">
              <w:rPr>
                <w:spacing w:val="-4"/>
                <w:sz w:val="22"/>
                <w:szCs w:val="22"/>
              </w:rPr>
              <w:t>0</w:t>
            </w:r>
          </w:p>
          <w:p w14:paraId="08C5B9D5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rysuje wykres funkcji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 y </w:t>
            </w:r>
            <w:r w:rsidRPr="007C7DD5">
              <w:rPr>
                <w:spacing w:val="-4"/>
                <w:sz w:val="22"/>
                <w:szCs w:val="22"/>
              </w:rPr>
              <w:t>=</w:t>
            </w:r>
            <w:r w:rsidRPr="007C7DD5">
              <w:rPr>
                <w:i/>
                <w:spacing w:val="-4"/>
                <w:sz w:val="22"/>
                <w:szCs w:val="22"/>
              </w:rPr>
              <w:t xml:space="preserve"> f</w:t>
            </w:r>
            <w:r w:rsidRPr="007C7DD5">
              <w:rPr>
                <w:spacing w:val="-4"/>
                <w:sz w:val="22"/>
                <w:szCs w:val="22"/>
              </w:rPr>
              <w:t>(</w:t>
            </w:r>
            <w:r w:rsidRPr="007C7DD5">
              <w:rPr>
                <w:i/>
                <w:spacing w:val="-4"/>
                <w:sz w:val="22"/>
                <w:szCs w:val="22"/>
              </w:rPr>
              <w:t>x – p</w:t>
            </w:r>
            <w:r w:rsidRPr="007C7DD5">
              <w:rPr>
                <w:spacing w:val="-4"/>
                <w:sz w:val="22"/>
                <w:szCs w:val="22"/>
              </w:rPr>
              <w:t xml:space="preserve">) + </w:t>
            </w:r>
            <w:r w:rsidRPr="007C7DD5">
              <w:rPr>
                <w:i/>
                <w:iCs/>
                <w:spacing w:val="-4"/>
                <w:sz w:val="22"/>
                <w:szCs w:val="22"/>
              </w:rPr>
              <w:t>q</w:t>
            </w:r>
          </w:p>
          <w:p w14:paraId="2476E025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stosuje przesunięcie wykresu funkcji do rozwiązywania zadań  </w:t>
            </w:r>
          </w:p>
        </w:tc>
      </w:tr>
      <w:tr w:rsidR="009A4D1A" w:rsidRPr="007C7DD5" w14:paraId="1E9E9BD9" w14:textId="77777777" w:rsidTr="007C7DD5">
        <w:trPr>
          <w:cantSplit/>
          <w:jc w:val="center"/>
        </w:trPr>
        <w:tc>
          <w:tcPr>
            <w:tcW w:w="2764" w:type="dxa"/>
            <w:gridSpan w:val="2"/>
            <w:tcBorders>
              <w:bottom w:val="single" w:sz="6" w:space="0" w:color="auto"/>
            </w:tcBorders>
          </w:tcPr>
          <w:p w14:paraId="203BC222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9. Proporcjonalność odwrotna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14:paraId="2F9342E8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pojęcie proporcjonalności odwrotnej</w:t>
            </w:r>
          </w:p>
          <w:p w14:paraId="3F7A8CBB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współczynnik proporcjonalności odwrotnej</w:t>
            </w:r>
          </w:p>
        </w:tc>
        <w:tc>
          <w:tcPr>
            <w:tcW w:w="3616" w:type="dxa"/>
            <w:tcBorders>
              <w:bottom w:val="single" w:sz="6" w:space="0" w:color="auto"/>
            </w:tcBorders>
          </w:tcPr>
          <w:p w14:paraId="5B75C297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4FB700D5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wyznacza współczynnik proporcjonalności odwrotnej</w:t>
            </w:r>
          </w:p>
          <w:p w14:paraId="3AA7CD63" w14:textId="77777777" w:rsidR="009A4D1A" w:rsidRPr="007C7DD5" w:rsidRDefault="009A4D1A" w:rsidP="009A4D1A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7C7DD5">
              <w:rPr>
                <w:sz w:val="22"/>
                <w:szCs w:val="22"/>
              </w:rPr>
              <w:t xml:space="preserve">, gdzie </w:t>
            </w:r>
            <w:r w:rsidRPr="007C7DD5">
              <w:rPr>
                <w:i/>
                <w:sz w:val="22"/>
                <w:szCs w:val="22"/>
              </w:rPr>
              <w:t xml:space="preserve">a </w:t>
            </w:r>
            <w:r w:rsidRPr="007C7DD5">
              <w:rPr>
                <w:sz w:val="22"/>
                <w:szCs w:val="22"/>
              </w:rPr>
              <w:t xml:space="preserve">&gt; 0 i </w:t>
            </w:r>
            <w:r w:rsidRPr="007C7DD5">
              <w:rPr>
                <w:i/>
                <w:sz w:val="22"/>
                <w:szCs w:val="22"/>
              </w:rPr>
              <w:t xml:space="preserve">x </w:t>
            </w:r>
            <w:r w:rsidRPr="007C7DD5">
              <w:rPr>
                <w:sz w:val="22"/>
                <w:szCs w:val="22"/>
              </w:rPr>
              <w:t>&gt; 0</w:t>
            </w:r>
          </w:p>
          <w:p w14:paraId="527F18EB" w14:textId="1C70A46A" w:rsidR="005D3458" w:rsidRPr="007C7DD5" w:rsidRDefault="009A4D1A" w:rsidP="005D3458">
            <w:pPr>
              <w:numPr>
                <w:ilvl w:val="0"/>
                <w:numId w:val="19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proporcjonalność odwrotną do rozwiązywania zadań, np.</w:t>
            </w:r>
            <w:r w:rsidR="007C7DD5">
              <w:rPr>
                <w:sz w:val="22"/>
                <w:szCs w:val="22"/>
              </w:rPr>
              <w:t xml:space="preserve"> dotyczących drogi, prędkości i </w:t>
            </w:r>
            <w:r w:rsidRPr="007C7DD5">
              <w:rPr>
                <w:sz w:val="22"/>
                <w:szCs w:val="22"/>
              </w:rPr>
              <w:t>czasu</w:t>
            </w:r>
          </w:p>
        </w:tc>
      </w:tr>
      <w:tr w:rsidR="009A4D1A" w:rsidRPr="007C7DD5" w14:paraId="7A7DED7F" w14:textId="77777777" w:rsidTr="007C7DD5">
        <w:trPr>
          <w:cantSplit/>
          <w:jc w:val="center"/>
        </w:trPr>
        <w:tc>
          <w:tcPr>
            <w:tcW w:w="276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E7E6E6" w:themeFill="background2"/>
          </w:tcPr>
          <w:p w14:paraId="7C2B0C92" w14:textId="7FB726D2" w:rsidR="009A4D1A" w:rsidRPr="007C7DD5" w:rsidRDefault="005D3458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Funkcja liniowa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E7E6E6" w:themeFill="background2"/>
          </w:tcPr>
          <w:p w14:paraId="1A8E341A" w14:textId="77777777" w:rsidR="009A4D1A" w:rsidRPr="007C7DD5" w:rsidRDefault="009A4D1A" w:rsidP="00372B13">
            <w:pPr>
              <w:spacing w:line="120" w:lineRule="atLeast"/>
              <w:ind w:left="360"/>
              <w:rPr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sz="6" w:space="0" w:color="auto"/>
              <w:bottom w:val="single" w:sz="4" w:space="0" w:color="auto"/>
            </w:tcBorders>
            <w:shd w:val="clear" w:color="auto" w:fill="E7E6E6" w:themeFill="background2"/>
          </w:tcPr>
          <w:p w14:paraId="5C71950C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9A4D1A" w:rsidRPr="007C7DD5" w14:paraId="74253540" w14:textId="77777777" w:rsidTr="007C7DD5">
        <w:trPr>
          <w:jc w:val="center"/>
        </w:trPr>
        <w:tc>
          <w:tcPr>
            <w:tcW w:w="2764" w:type="dxa"/>
            <w:gridSpan w:val="2"/>
          </w:tcPr>
          <w:p w14:paraId="0ECA2BE6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1. Wykres funkcji liniowej (1)</w:t>
            </w:r>
          </w:p>
          <w:p w14:paraId="7D02CFF2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6FF07C5C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funkcji liniowej</w:t>
            </w:r>
          </w:p>
          <w:p w14:paraId="77DFC297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wykres funkcji liniowej</w:t>
            </w:r>
          </w:p>
          <w:p w14:paraId="5E390DB8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współczynnik kierunkowy prostej</w:t>
            </w:r>
          </w:p>
          <w:p w14:paraId="4DD03737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wyraz wolny</w:t>
            </w:r>
          </w:p>
          <w:p w14:paraId="47E31DFC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warunek równoległości prostych</w:t>
            </w:r>
          </w:p>
          <w:p w14:paraId="6F0220B0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punkt przecięcia wykresu funkcji liniowej z osią </w:t>
            </w:r>
            <w:r w:rsidRPr="007C7DD5">
              <w:rPr>
                <w:i/>
                <w:sz w:val="22"/>
                <w:szCs w:val="22"/>
              </w:rPr>
              <w:t>OY</w:t>
            </w:r>
          </w:p>
        </w:tc>
        <w:tc>
          <w:tcPr>
            <w:tcW w:w="3616" w:type="dxa"/>
          </w:tcPr>
          <w:p w14:paraId="3FACFF77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6AD15810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rozpoznaje wzór funkcji liniowej oraz szkicuje jej wykres</w:t>
            </w:r>
          </w:p>
          <w:p w14:paraId="7C2C43DD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interpretuje współczynniki występujące we wzorze funkcji liniowej i wskazuje wśród danych wzorów funkcji liniowych te, których wykresy są równoległe</w:t>
            </w:r>
          </w:p>
          <w:p w14:paraId="49345E69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wyznacza wzór funkcji liniowej, której wykres jest równoległy do wykresu danej funkcji liniowej i przechodzi przez dany punkt</w:t>
            </w:r>
          </w:p>
          <w:p w14:paraId="7916B5FC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sprawdza, czy punkt należy do wykresu funkcji liniowej</w:t>
            </w:r>
          </w:p>
          <w:p w14:paraId="77508E90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korzysta z warunku równoległości prostych do wyznaczenie równania prostych zawierających równoległe boki równoległoboków, trapezów</w:t>
            </w:r>
          </w:p>
        </w:tc>
      </w:tr>
      <w:tr w:rsidR="009A4D1A" w:rsidRPr="007C7DD5" w14:paraId="56E72D06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5278CE69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lastRenderedPageBreak/>
              <w:t>2. Wykres funkcji liniowej (2)</w:t>
            </w:r>
          </w:p>
          <w:p w14:paraId="7F937D37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58379679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pojęcia: pęk prostych, środek pęku</w:t>
            </w:r>
          </w:p>
          <w:p w14:paraId="67948495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punkt przecięcia wykresu funkcji liniowej z osią </w:t>
            </w:r>
            <w:r w:rsidRPr="007C7DD5">
              <w:rPr>
                <w:i/>
                <w:sz w:val="22"/>
                <w:szCs w:val="22"/>
              </w:rPr>
              <w:t>OY</w:t>
            </w:r>
          </w:p>
        </w:tc>
        <w:tc>
          <w:tcPr>
            <w:tcW w:w="3616" w:type="dxa"/>
          </w:tcPr>
          <w:p w14:paraId="47AF4628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2A235A4E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interpretuje wyraz wolny występujący we wzorze funkcji liniowej i wskazuje wśród danych wzorów funkcji liniowych te, których wykresy przecinają oś </w:t>
            </w:r>
            <w:r w:rsidRPr="007C7DD5">
              <w:rPr>
                <w:i/>
                <w:iCs/>
                <w:sz w:val="22"/>
                <w:szCs w:val="22"/>
              </w:rPr>
              <w:t xml:space="preserve">OY </w:t>
            </w:r>
            <w:r w:rsidRPr="007C7DD5">
              <w:rPr>
                <w:sz w:val="22"/>
                <w:szCs w:val="22"/>
              </w:rPr>
              <w:t>w tym samym punkcie</w:t>
            </w:r>
          </w:p>
          <w:p w14:paraId="294C19C9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wyznacza wzór funkcji liniowej, której wykres przechodzi przez dane dwa punkt, z których jednym jest punktem przecięcia wykresu z osią </w:t>
            </w:r>
            <w:r w:rsidRPr="007C7DD5">
              <w:rPr>
                <w:i/>
                <w:sz w:val="22"/>
                <w:szCs w:val="22"/>
              </w:rPr>
              <w:t>OY</w:t>
            </w:r>
          </w:p>
          <w:p w14:paraId="6785F761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własności funkcji liniowej do obliczania pól wielokątów</w:t>
            </w:r>
          </w:p>
        </w:tc>
      </w:tr>
      <w:tr w:rsidR="009A4D1A" w:rsidRPr="007C7DD5" w14:paraId="2AFAFC30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7DB72D52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3. Własności funkcji liniowej</w:t>
            </w:r>
          </w:p>
          <w:p w14:paraId="7752A370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  <w:p w14:paraId="3854FB3F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2F376798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miejsce zerowe funkcji liniowej</w:t>
            </w:r>
          </w:p>
          <w:p w14:paraId="7B8E0589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monotoniczność funkcji liniowej</w:t>
            </w:r>
          </w:p>
          <w:p w14:paraId="12775860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proporcjonalność prosta</w:t>
            </w:r>
          </w:p>
          <w:p w14:paraId="07861B3E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16" w:type="dxa"/>
          </w:tcPr>
          <w:p w14:paraId="3ECFCE20" w14:textId="77777777" w:rsidR="009A4D1A" w:rsidRPr="007C7DD5" w:rsidRDefault="009A4D1A" w:rsidP="00372B13">
            <w:pPr>
              <w:spacing w:line="120" w:lineRule="atLeast"/>
              <w:jc w:val="both"/>
              <w:rPr>
                <w:spacing w:val="-4"/>
                <w:sz w:val="22"/>
                <w:szCs w:val="22"/>
              </w:rPr>
            </w:pPr>
            <w:r w:rsidRPr="007C7DD5">
              <w:rPr>
                <w:spacing w:val="-4"/>
                <w:sz w:val="22"/>
                <w:szCs w:val="22"/>
              </w:rPr>
              <w:t>Uczeń:</w:t>
            </w:r>
          </w:p>
          <w:p w14:paraId="452368BB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pacing w:val="-4"/>
                <w:sz w:val="22"/>
                <w:szCs w:val="22"/>
              </w:rPr>
              <w:t>wyznacza miejsce zerowe i określa monotoniczność funkcji liniowej danej wzorem</w:t>
            </w:r>
          </w:p>
          <w:p w14:paraId="7A75B63B" w14:textId="76351455" w:rsidR="009A4D1A" w:rsidRPr="007C7DD5" w:rsidRDefault="007C7DD5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wyznacza współrzędne punktów, w </w:t>
            </w:r>
            <w:r w:rsidR="009A4D1A" w:rsidRPr="007C7DD5">
              <w:rPr>
                <w:spacing w:val="-4"/>
                <w:sz w:val="22"/>
                <w:szCs w:val="22"/>
              </w:rPr>
              <w:t xml:space="preserve">których wykres funkcji liniowej przecina osie układu współrzędnych, oraz podaje, w których ćwiartkach układu znajduje się wykres </w:t>
            </w:r>
          </w:p>
          <w:p w14:paraId="10DCEFA5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pacing w:val="-4"/>
                <w:sz w:val="22"/>
                <w:szCs w:val="22"/>
              </w:rPr>
              <w:t xml:space="preserve">zna i stosuje zależność między współczynnikami </w:t>
            </w:r>
            <w:r w:rsidRPr="007C7DD5">
              <w:rPr>
                <w:sz w:val="22"/>
                <w:szCs w:val="22"/>
              </w:rPr>
              <w:t>występującymi we wzorze funkcji liniowej a liczbą jej miejsc zerowych</w:t>
            </w:r>
          </w:p>
          <w:p w14:paraId="06E24A50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podaje znaki współczynników występujących we wzorze funkcji liniowej na podstawie jej wykresu</w:t>
            </w:r>
          </w:p>
          <w:p w14:paraId="32498979" w14:textId="68019118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</w:t>
            </w:r>
            <w:r w:rsidR="007C7DD5">
              <w:rPr>
                <w:sz w:val="22"/>
                <w:szCs w:val="22"/>
              </w:rPr>
              <w:t>yznacza wzór funkcji liniowej o </w:t>
            </w:r>
            <w:r w:rsidRPr="007C7DD5">
              <w:rPr>
                <w:sz w:val="22"/>
                <w:szCs w:val="22"/>
              </w:rPr>
              <w:t>zadanych własnościach</w:t>
            </w:r>
          </w:p>
          <w:p w14:paraId="4A2BB974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pacing w:val="-4"/>
                <w:sz w:val="22"/>
                <w:szCs w:val="22"/>
              </w:rPr>
              <w:t>określa monotoniczność funkcji liniowej w zależności od parametru</w:t>
            </w:r>
          </w:p>
          <w:p w14:paraId="0A767075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pacing w:val="-4"/>
                <w:sz w:val="22"/>
                <w:szCs w:val="22"/>
              </w:rPr>
              <w:t xml:space="preserve">rozpoznaje wielkości wprost i odwrotnie proporcjonalnie </w:t>
            </w:r>
          </w:p>
          <w:p w14:paraId="7CC4FFC2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pacing w:val="-4"/>
                <w:sz w:val="22"/>
                <w:szCs w:val="22"/>
              </w:rPr>
              <w:t>wyznacza wzór proporcjonalności prostej, gdy dany jest punkt należący do jej wykresu</w:t>
            </w:r>
          </w:p>
        </w:tc>
      </w:tr>
      <w:tr w:rsidR="009A4D1A" w:rsidRPr="007C7DD5" w14:paraId="5ACD4800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79A994BA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4. Równanie prostej</w:t>
            </w:r>
            <w:r w:rsidRPr="007C7DD5">
              <w:rPr>
                <w:sz w:val="22"/>
                <w:szCs w:val="22"/>
              </w:rPr>
              <w:br/>
              <w:t>na płaszczyźnie</w:t>
            </w:r>
          </w:p>
          <w:p w14:paraId="79BB94DC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  <w:p w14:paraId="2C4AAE57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480F012B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równanie kierunkowe prostej</w:t>
            </w:r>
          </w:p>
          <w:p w14:paraId="02ACA5FE" w14:textId="77777777" w:rsidR="009A4D1A" w:rsidRPr="007C7DD5" w:rsidRDefault="009A4D1A" w:rsidP="009A4D1A">
            <w:pPr>
              <w:numPr>
                <w:ilvl w:val="0"/>
                <w:numId w:val="34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równanie ogólne prostej</w:t>
            </w:r>
          </w:p>
        </w:tc>
        <w:tc>
          <w:tcPr>
            <w:tcW w:w="3616" w:type="dxa"/>
          </w:tcPr>
          <w:p w14:paraId="3468ACCF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2EBA4922" w14:textId="00C3E397" w:rsidR="009A4D1A" w:rsidRPr="007C7DD5" w:rsidRDefault="007C7DD5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równanie kierunkowe i </w:t>
            </w:r>
            <w:r w:rsidR="009A4D1A" w:rsidRPr="007C7DD5">
              <w:rPr>
                <w:sz w:val="22"/>
                <w:szCs w:val="22"/>
              </w:rPr>
              <w:t>ogólne prostej</w:t>
            </w:r>
          </w:p>
          <w:p w14:paraId="3B947638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zamienia równanie ogólne prostej, która nie jest równoległa do osi </w:t>
            </w:r>
            <w:r w:rsidRPr="007C7DD5">
              <w:rPr>
                <w:i/>
                <w:sz w:val="22"/>
                <w:szCs w:val="22"/>
              </w:rPr>
              <w:t>OY</w:t>
            </w:r>
            <w:r w:rsidRPr="007C7DD5">
              <w:rPr>
                <w:sz w:val="22"/>
                <w:szCs w:val="22"/>
              </w:rPr>
              <w:t>, na równanie w postaci kierunkowej (i odwrotnie)</w:t>
            </w:r>
          </w:p>
          <w:p w14:paraId="49880627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wyznacza równanie prostej przechodzącej przez dwa dane punkty</w:t>
            </w:r>
          </w:p>
          <w:p w14:paraId="0260EEC6" w14:textId="77777777" w:rsidR="009A4D1A" w:rsidRPr="007C7DD5" w:rsidRDefault="009A4D1A" w:rsidP="009A4D1A">
            <w:pPr>
              <w:numPr>
                <w:ilvl w:val="0"/>
                <w:numId w:val="1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rysuje prostą opisaną równaniem ogólnym</w:t>
            </w:r>
          </w:p>
        </w:tc>
      </w:tr>
      <w:tr w:rsidR="009A4D1A" w:rsidRPr="007C7DD5" w14:paraId="1CF5759E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1050189F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lastRenderedPageBreak/>
              <w:t>5. Współczynnik kierunkowy prostej</w:t>
            </w:r>
          </w:p>
          <w:p w14:paraId="6BCD3F76" w14:textId="77777777" w:rsidR="009A4D1A" w:rsidRPr="007C7DD5" w:rsidRDefault="009A4D1A" w:rsidP="00372B13">
            <w:pPr>
              <w:spacing w:line="120" w:lineRule="atLeast"/>
              <w:rPr>
                <w:i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3C087872" w14:textId="77777777" w:rsidR="009A4D1A" w:rsidRPr="007C7DD5" w:rsidRDefault="009A4D1A" w:rsidP="009A4D1A">
            <w:pPr>
              <w:numPr>
                <w:ilvl w:val="0"/>
                <w:numId w:val="35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współczynnik kierunkowy prostej przechodzącej przez dwa dane punkty</w:t>
            </w:r>
          </w:p>
          <w:p w14:paraId="2C017A84" w14:textId="77777777" w:rsidR="009A4D1A" w:rsidRPr="007C7DD5" w:rsidRDefault="009A4D1A" w:rsidP="009A4D1A">
            <w:pPr>
              <w:numPr>
                <w:ilvl w:val="0"/>
                <w:numId w:val="35"/>
              </w:numPr>
              <w:spacing w:line="120" w:lineRule="atLeast"/>
              <w:rPr>
                <w:b/>
                <w:spacing w:val="-4"/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interpretacja geometryczna współczynnika kierunkowego</w:t>
            </w:r>
          </w:p>
        </w:tc>
        <w:tc>
          <w:tcPr>
            <w:tcW w:w="3616" w:type="dxa"/>
          </w:tcPr>
          <w:p w14:paraId="4FC5F045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779F6A7E" w14:textId="77777777" w:rsidR="009A4D1A" w:rsidRPr="007C7DD5" w:rsidRDefault="009A4D1A" w:rsidP="009A4D1A">
            <w:pPr>
              <w:numPr>
                <w:ilvl w:val="0"/>
                <w:numId w:val="1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oblicza współczynnik kierunkowy prostej, jeśli ma dane współrzędne dwóch punktów należących do tej prostej </w:t>
            </w:r>
          </w:p>
          <w:p w14:paraId="39C56566" w14:textId="77777777" w:rsidR="009A4D1A" w:rsidRPr="007C7DD5" w:rsidRDefault="009A4D1A" w:rsidP="009A4D1A">
            <w:pPr>
              <w:numPr>
                <w:ilvl w:val="0"/>
                <w:numId w:val="16"/>
              </w:numPr>
              <w:spacing w:line="120" w:lineRule="atLeast"/>
              <w:rPr>
                <w:i/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szkicuje prostą, wykorzystując interpretację współczynnika kierunkowego</w:t>
            </w:r>
          </w:p>
          <w:p w14:paraId="64CFDD2F" w14:textId="77777777" w:rsidR="009A4D1A" w:rsidRPr="007C7DD5" w:rsidRDefault="009A4D1A" w:rsidP="009A4D1A">
            <w:pPr>
              <w:numPr>
                <w:ilvl w:val="0"/>
                <w:numId w:val="16"/>
              </w:numPr>
              <w:spacing w:line="120" w:lineRule="atLeast"/>
              <w:rPr>
                <w:i/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odczytuje wartość współczynnika kierunkowego, jeśli ma dany wykres</w:t>
            </w:r>
          </w:p>
          <w:p w14:paraId="156539D4" w14:textId="77777777" w:rsidR="009A4D1A" w:rsidRPr="007C7DD5" w:rsidRDefault="009A4D1A" w:rsidP="009A4D1A">
            <w:pPr>
              <w:numPr>
                <w:ilvl w:val="0"/>
                <w:numId w:val="16"/>
              </w:numPr>
              <w:spacing w:line="120" w:lineRule="atLeast"/>
              <w:rPr>
                <w:i/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wyprowadza wzór na współczynnik kierunkowy prostej przechodzącej przez dwa dane punkty</w:t>
            </w:r>
          </w:p>
        </w:tc>
      </w:tr>
      <w:tr w:rsidR="009A4D1A" w:rsidRPr="007C7DD5" w14:paraId="65290823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0FAE0312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6. Warunek prostopadłości prostych</w:t>
            </w:r>
          </w:p>
          <w:p w14:paraId="21B886C2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  <w:p w14:paraId="3F168350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5DB86ECD" w14:textId="77777777" w:rsidR="009A4D1A" w:rsidRPr="007C7DD5" w:rsidRDefault="009A4D1A" w:rsidP="009A4D1A">
            <w:pPr>
              <w:numPr>
                <w:ilvl w:val="0"/>
                <w:numId w:val="3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warunek prostopadłości prostych</w:t>
            </w:r>
            <w:r w:rsidRPr="007C7DD5">
              <w:rPr>
                <w:sz w:val="22"/>
                <w:szCs w:val="22"/>
              </w:rPr>
              <w:br/>
              <w:t>o danych równaniach kierunkowych</w:t>
            </w:r>
          </w:p>
          <w:p w14:paraId="077F870B" w14:textId="77777777" w:rsidR="009A4D1A" w:rsidRPr="007C7DD5" w:rsidRDefault="009A4D1A" w:rsidP="009A4D1A">
            <w:pPr>
              <w:numPr>
                <w:ilvl w:val="0"/>
                <w:numId w:val="36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wyznaczanie równania prostej prostopadłej do danej prostej</w:t>
            </w:r>
          </w:p>
        </w:tc>
        <w:tc>
          <w:tcPr>
            <w:tcW w:w="3616" w:type="dxa"/>
          </w:tcPr>
          <w:p w14:paraId="426C58EF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519C9B8B" w14:textId="77777777" w:rsidR="009A4D1A" w:rsidRPr="007C7DD5" w:rsidRDefault="009A4D1A" w:rsidP="009A4D1A">
            <w:pPr>
              <w:numPr>
                <w:ilvl w:val="0"/>
                <w:numId w:val="17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podaje warunek prostopadłości prostych o danych równaniach kierunkowych</w:t>
            </w:r>
          </w:p>
          <w:p w14:paraId="000811B8" w14:textId="77777777" w:rsidR="009A4D1A" w:rsidRPr="007C7DD5" w:rsidRDefault="009A4D1A" w:rsidP="009A4D1A">
            <w:pPr>
              <w:numPr>
                <w:ilvl w:val="0"/>
                <w:numId w:val="17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warunek prostopadłości prostych o danych równaniach kierunkowych do sprawdzania prostopadłości tych prostych</w:t>
            </w:r>
          </w:p>
          <w:p w14:paraId="509C7ABD" w14:textId="77777777" w:rsidR="009A4D1A" w:rsidRPr="007C7DD5" w:rsidRDefault="009A4D1A" w:rsidP="009A4D1A">
            <w:pPr>
              <w:numPr>
                <w:ilvl w:val="0"/>
                <w:numId w:val="17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wyznacza równanie prostej prostopadłej do danej prostej </w:t>
            </w:r>
            <w:r w:rsidRPr="007C7DD5">
              <w:rPr>
                <w:sz w:val="22"/>
                <w:szCs w:val="22"/>
              </w:rPr>
              <w:br/>
              <w:t>i przechodzącej przez dany punkt</w:t>
            </w:r>
          </w:p>
          <w:p w14:paraId="1E1D75A9" w14:textId="77777777" w:rsidR="009A4D1A" w:rsidRPr="007C7DD5" w:rsidRDefault="009A4D1A" w:rsidP="009A4D1A">
            <w:pPr>
              <w:numPr>
                <w:ilvl w:val="0"/>
                <w:numId w:val="17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udowadnia warunek prostopadłości prostych o danych równaniach kierunkowych</w:t>
            </w:r>
          </w:p>
          <w:p w14:paraId="6B37A311" w14:textId="77777777" w:rsidR="009A4D1A" w:rsidRPr="007C7DD5" w:rsidRDefault="009A4D1A" w:rsidP="009A4D1A">
            <w:pPr>
              <w:numPr>
                <w:ilvl w:val="0"/>
                <w:numId w:val="17"/>
              </w:num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rozpoznaje wzajemne położenie prostych na płaszczyźnie na podstawie ich równań</w:t>
            </w:r>
          </w:p>
        </w:tc>
      </w:tr>
      <w:tr w:rsidR="009A4D1A" w:rsidRPr="007C7DD5" w14:paraId="7A3EA64B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722A0D37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7. Interpretacja geometryczna układu równań liniowych</w:t>
            </w:r>
          </w:p>
          <w:p w14:paraId="5249E367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  <w:p w14:paraId="77A5B9F6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2BDC0083" w14:textId="77777777" w:rsidR="009A4D1A" w:rsidRPr="007C7DD5" w:rsidRDefault="009A4D1A" w:rsidP="009A4D1A">
            <w:pPr>
              <w:numPr>
                <w:ilvl w:val="0"/>
                <w:numId w:val="18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interpretacja geometryczna układu oznaczonego, sprzecznego i nieoznaczonego</w:t>
            </w:r>
          </w:p>
        </w:tc>
        <w:tc>
          <w:tcPr>
            <w:tcW w:w="3616" w:type="dxa"/>
          </w:tcPr>
          <w:p w14:paraId="320C7C08" w14:textId="77777777" w:rsidR="009A4D1A" w:rsidRPr="007C7DD5" w:rsidRDefault="009A4D1A" w:rsidP="00372B13">
            <w:pPr>
              <w:spacing w:line="120" w:lineRule="atLeast"/>
              <w:jc w:val="both"/>
              <w:rPr>
                <w:spacing w:val="-2"/>
                <w:sz w:val="22"/>
                <w:szCs w:val="22"/>
              </w:rPr>
            </w:pPr>
            <w:r w:rsidRPr="007C7DD5">
              <w:rPr>
                <w:spacing w:val="-2"/>
                <w:sz w:val="22"/>
                <w:szCs w:val="22"/>
              </w:rPr>
              <w:t>Uczeń:</w:t>
            </w:r>
          </w:p>
          <w:p w14:paraId="23FEFB9A" w14:textId="77777777" w:rsidR="009A4D1A" w:rsidRPr="007C7DD5" w:rsidRDefault="009A4D1A" w:rsidP="009A4D1A">
            <w:pPr>
              <w:numPr>
                <w:ilvl w:val="0"/>
                <w:numId w:val="18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spacing w:val="-2"/>
                <w:sz w:val="22"/>
                <w:szCs w:val="22"/>
              </w:rPr>
            </w:pPr>
            <w:r w:rsidRPr="007C7DD5">
              <w:rPr>
                <w:spacing w:val="-2"/>
                <w:sz w:val="22"/>
                <w:szCs w:val="22"/>
              </w:rPr>
              <w:t>interpretuje geometrycznie układ równań</w:t>
            </w:r>
          </w:p>
          <w:p w14:paraId="0806FB5F" w14:textId="77777777" w:rsidR="009A4D1A" w:rsidRPr="007C7DD5" w:rsidRDefault="009A4D1A" w:rsidP="009A4D1A">
            <w:pPr>
              <w:numPr>
                <w:ilvl w:val="0"/>
                <w:numId w:val="18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rozwiązuje układ równań metodą algebraiczną i metodą graficzną</w:t>
            </w:r>
          </w:p>
          <w:p w14:paraId="0EE61660" w14:textId="77777777" w:rsidR="009A4D1A" w:rsidRPr="007C7DD5" w:rsidRDefault="009A4D1A" w:rsidP="009A4D1A">
            <w:pPr>
              <w:numPr>
                <w:ilvl w:val="0"/>
                <w:numId w:val="18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wykorzystuje związek między liczbą rozwiązań układu równań a położeniem prostych</w:t>
            </w:r>
          </w:p>
          <w:p w14:paraId="2BF51075" w14:textId="77777777" w:rsidR="009A4D1A" w:rsidRPr="007C7DD5" w:rsidRDefault="009A4D1A" w:rsidP="009A4D1A">
            <w:pPr>
              <w:numPr>
                <w:ilvl w:val="0"/>
                <w:numId w:val="18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układy równań do wyznaczania współrzędnych wierzchołków wielokątów</w:t>
            </w:r>
          </w:p>
        </w:tc>
      </w:tr>
      <w:tr w:rsidR="009A4D1A" w:rsidRPr="007C7DD5" w14:paraId="3149DA0B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507E91AB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lastRenderedPageBreak/>
              <w:t>8. Funkcja liniowa – zastosowania</w:t>
            </w:r>
          </w:p>
          <w:p w14:paraId="22A721DE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  <w:p w14:paraId="00CB05D6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07ABA176" w14:textId="77777777" w:rsidR="009A4D1A" w:rsidRPr="007C7DD5" w:rsidRDefault="009A4D1A" w:rsidP="009A4D1A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tworzenie modelu matematycznego opisującego przedstawione zagadnienie praktyczne</w:t>
            </w:r>
          </w:p>
          <w:p w14:paraId="5E5DE09E" w14:textId="77777777" w:rsidR="009A4D1A" w:rsidRPr="007C7DD5" w:rsidRDefault="009A4D1A" w:rsidP="00372B13">
            <w:pPr>
              <w:tabs>
                <w:tab w:val="num" w:pos="357"/>
              </w:tabs>
              <w:spacing w:line="120" w:lineRule="atLeast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3616" w:type="dxa"/>
          </w:tcPr>
          <w:p w14:paraId="527EEDF1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6A7B254B" w14:textId="41827835" w:rsidR="009A4D1A" w:rsidRPr="007C7DD5" w:rsidRDefault="007C7DD5" w:rsidP="009A4D1A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przeprowadza analizę zadania z </w:t>
            </w:r>
            <w:r w:rsidR="009A4D1A" w:rsidRPr="007C7DD5">
              <w:rPr>
                <w:sz w:val="22"/>
                <w:szCs w:val="22"/>
              </w:rPr>
              <w:t>treścią, a następnie zapisuje odpowiednie równanie, nierówność liniową lub wzór funkcji liniowej</w:t>
            </w:r>
          </w:p>
          <w:p w14:paraId="115299EC" w14:textId="77777777" w:rsidR="009A4D1A" w:rsidRPr="007C7DD5" w:rsidRDefault="009A4D1A" w:rsidP="009A4D1A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rozwiązuje ułożone przez siebie równanie lub nierówność</w:t>
            </w:r>
          </w:p>
          <w:p w14:paraId="28E7A6E3" w14:textId="77777777" w:rsidR="009A4D1A" w:rsidRPr="007C7DD5" w:rsidRDefault="009A4D1A" w:rsidP="009A4D1A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wykorzystuje własności funkcji liniowej do rozwiązania zadań </w:t>
            </w:r>
          </w:p>
          <w:p w14:paraId="59FA1620" w14:textId="5DEE1884" w:rsidR="009A4D1A" w:rsidRPr="007C7DD5" w:rsidRDefault="007C7DD5" w:rsidP="009A4D1A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przeprowadza analizę wyniku i </w:t>
            </w:r>
            <w:r w:rsidR="009A4D1A" w:rsidRPr="007C7DD5">
              <w:rPr>
                <w:sz w:val="22"/>
                <w:szCs w:val="22"/>
              </w:rPr>
              <w:t>podaje odpowiedź</w:t>
            </w:r>
          </w:p>
        </w:tc>
      </w:tr>
      <w:tr w:rsidR="009A4D1A" w:rsidRPr="007C7DD5" w14:paraId="0BBB7962" w14:textId="77777777" w:rsidTr="007C7DD5">
        <w:trPr>
          <w:cantSplit/>
          <w:jc w:val="center"/>
        </w:trPr>
        <w:tc>
          <w:tcPr>
            <w:tcW w:w="2764" w:type="dxa"/>
            <w:gridSpan w:val="2"/>
            <w:shd w:val="clear" w:color="auto" w:fill="E7E6E6" w:themeFill="background2"/>
          </w:tcPr>
          <w:p w14:paraId="793E9702" w14:textId="0465A5D9" w:rsidR="009A4D1A" w:rsidRPr="007C7DD5" w:rsidRDefault="005D3458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Planimetria</w:t>
            </w:r>
          </w:p>
        </w:tc>
        <w:tc>
          <w:tcPr>
            <w:tcW w:w="3685" w:type="dxa"/>
            <w:gridSpan w:val="2"/>
            <w:shd w:val="clear" w:color="auto" w:fill="E7E6E6" w:themeFill="background2"/>
          </w:tcPr>
          <w:p w14:paraId="71341EB6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616" w:type="dxa"/>
            <w:shd w:val="clear" w:color="auto" w:fill="E7E6E6" w:themeFill="background2"/>
          </w:tcPr>
          <w:p w14:paraId="778B1709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9A4D1A" w:rsidRPr="007C7DD5" w14:paraId="00A9F74D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641F4B08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1. Miary kątów w trójkącie</w:t>
            </w:r>
          </w:p>
        </w:tc>
        <w:tc>
          <w:tcPr>
            <w:tcW w:w="3685" w:type="dxa"/>
            <w:gridSpan w:val="2"/>
          </w:tcPr>
          <w:p w14:paraId="1F8E527E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klasyfikacja trójkątów</w:t>
            </w:r>
          </w:p>
          <w:p w14:paraId="31FF646C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twierdzenie o sumie miar kątów w trójkącie</w:t>
            </w:r>
          </w:p>
          <w:p w14:paraId="2DBC4300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dwusieczna kąta</w:t>
            </w:r>
          </w:p>
          <w:p w14:paraId="2A632095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kąt zewnętrzny trójkąta</w:t>
            </w:r>
          </w:p>
        </w:tc>
        <w:tc>
          <w:tcPr>
            <w:tcW w:w="3616" w:type="dxa"/>
          </w:tcPr>
          <w:p w14:paraId="37E5B5D8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027DDE6A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klasyfikuje trójkąty ze względu na miary ich kątów </w:t>
            </w:r>
          </w:p>
          <w:p w14:paraId="31CA2BCD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twierdzenie o sumie miar kątów wewnętrznych trójkąta do rozwiązywania zadań</w:t>
            </w:r>
          </w:p>
          <w:p w14:paraId="33FF2028" w14:textId="4C44EC35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pacing w:val="-4"/>
                <w:sz w:val="22"/>
                <w:szCs w:val="22"/>
              </w:rPr>
            </w:pPr>
            <w:r w:rsidRPr="007C7DD5">
              <w:rPr>
                <w:spacing w:val="-4"/>
                <w:sz w:val="22"/>
                <w:szCs w:val="22"/>
              </w:rPr>
              <w:t>p</w:t>
            </w:r>
            <w:r w:rsidR="007C7DD5">
              <w:rPr>
                <w:spacing w:val="-4"/>
                <w:sz w:val="22"/>
                <w:szCs w:val="22"/>
              </w:rPr>
              <w:t>rzeprowadza dowód twierdzenia o </w:t>
            </w:r>
            <w:r w:rsidRPr="007C7DD5">
              <w:rPr>
                <w:spacing w:val="-4"/>
                <w:sz w:val="22"/>
                <w:szCs w:val="22"/>
              </w:rPr>
              <w:t>sumie miar kątów w trójkącie oraz twierdzenia o mierze kąta zewnętrznego trójkąta</w:t>
            </w:r>
          </w:p>
        </w:tc>
      </w:tr>
      <w:tr w:rsidR="009A4D1A" w:rsidRPr="007C7DD5" w14:paraId="7871FE45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1380FDB2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2. Trójkąty przystające</w:t>
            </w:r>
          </w:p>
        </w:tc>
        <w:tc>
          <w:tcPr>
            <w:tcW w:w="3685" w:type="dxa"/>
            <w:gridSpan w:val="2"/>
          </w:tcPr>
          <w:p w14:paraId="56915C66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trójkątów przystających</w:t>
            </w:r>
          </w:p>
          <w:p w14:paraId="21928604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cechy przystawania trójkątów</w:t>
            </w:r>
          </w:p>
          <w:p w14:paraId="0D2C183B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nierówność trójkąta</w:t>
            </w:r>
          </w:p>
          <w:p w14:paraId="6FAA3B90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symetralna odcinka</w:t>
            </w:r>
          </w:p>
          <w:p w14:paraId="70BC02FD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16" w:type="dxa"/>
          </w:tcPr>
          <w:p w14:paraId="77CB9187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579ADE5B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podaje definicję trójkątów przystających oraz cechy przystawania trójkątów</w:t>
            </w:r>
          </w:p>
          <w:p w14:paraId="6B511BB4" w14:textId="43FEA95B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wskazuje trójkąty przystające</w:t>
            </w:r>
            <w:r w:rsidR="007C7DD5">
              <w:rPr>
                <w:sz w:val="22"/>
                <w:szCs w:val="22"/>
              </w:rPr>
              <w:t xml:space="preserve"> i </w:t>
            </w:r>
            <w:r w:rsidRPr="007C7DD5">
              <w:rPr>
                <w:sz w:val="22"/>
                <w:szCs w:val="22"/>
              </w:rPr>
              <w:t>podaje cechę, z której to przystawanie wynika</w:t>
            </w:r>
          </w:p>
          <w:p w14:paraId="21A0AFA5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cechy przystawania trójkątów w zadaniach na dowodzenie</w:t>
            </w:r>
          </w:p>
          <w:p w14:paraId="2C7F0C1C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stosuje nierówność trójkąta do rozwiązywania zadań</w:t>
            </w:r>
          </w:p>
          <w:p w14:paraId="2100465F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udowadnia, że symetralne boków trójkąta przecinają się w jednym punkcie</w:t>
            </w:r>
          </w:p>
          <w:p w14:paraId="229866D5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udowadnia, że dwusieczne kątów trójkąta przecinają się w jednym punkcie</w:t>
            </w:r>
          </w:p>
        </w:tc>
      </w:tr>
      <w:tr w:rsidR="009A4D1A" w:rsidRPr="007C7DD5" w14:paraId="0718B77E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4834A0F1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3. Twierdzenie Talesa</w:t>
            </w:r>
          </w:p>
        </w:tc>
        <w:tc>
          <w:tcPr>
            <w:tcW w:w="3685" w:type="dxa"/>
            <w:gridSpan w:val="2"/>
          </w:tcPr>
          <w:p w14:paraId="260F0B67" w14:textId="77777777" w:rsidR="009A4D1A" w:rsidRPr="007C7DD5" w:rsidRDefault="009A4D1A" w:rsidP="009A4D1A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twierdzenie Talesa</w:t>
            </w:r>
          </w:p>
        </w:tc>
        <w:tc>
          <w:tcPr>
            <w:tcW w:w="3616" w:type="dxa"/>
          </w:tcPr>
          <w:p w14:paraId="2A353DB2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578C8FE2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podaje twierdzenie Talesa</w:t>
            </w:r>
          </w:p>
          <w:p w14:paraId="4678B01C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wykorzystuje twierdzenie Talesa do rozwiązywania zadań</w:t>
            </w:r>
          </w:p>
          <w:p w14:paraId="1F09084D" w14:textId="77777777" w:rsidR="009A4D1A" w:rsidRPr="007C7DD5" w:rsidRDefault="009A4D1A" w:rsidP="009A4D1A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wykorzystuje twierdzenie Talesa do podziału odcinka w danym stosunku</w:t>
            </w:r>
          </w:p>
          <w:p w14:paraId="38903B8E" w14:textId="77777777" w:rsidR="009A4D1A" w:rsidRPr="007C7DD5" w:rsidRDefault="009A4D1A" w:rsidP="009A4D1A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przeprowadza dowód twierdzenia Talesa</w:t>
            </w:r>
          </w:p>
          <w:p w14:paraId="1049784D" w14:textId="0DFE009E" w:rsidR="009A4D1A" w:rsidRPr="007C7DD5" w:rsidRDefault="007C7DD5" w:rsidP="009A4D1A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przeprowadza dowody twierdzeń z </w:t>
            </w:r>
            <w:r w:rsidR="009A4D1A" w:rsidRPr="007C7DD5">
              <w:rPr>
                <w:sz w:val="22"/>
                <w:szCs w:val="22"/>
              </w:rPr>
              <w:t>zastosowaniem twierdzenia Talesa</w:t>
            </w:r>
          </w:p>
        </w:tc>
      </w:tr>
      <w:tr w:rsidR="009A4D1A" w:rsidRPr="007C7DD5" w14:paraId="434B78BC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5A4417BE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lastRenderedPageBreak/>
              <w:t>4. Wielokąty podobne</w:t>
            </w:r>
          </w:p>
        </w:tc>
        <w:tc>
          <w:tcPr>
            <w:tcW w:w="3685" w:type="dxa"/>
            <w:gridSpan w:val="2"/>
          </w:tcPr>
          <w:p w14:paraId="014FABFE" w14:textId="77777777" w:rsidR="009A4D1A" w:rsidRPr="007C7DD5" w:rsidRDefault="009A4D1A" w:rsidP="009A4D1A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definicja wielokątów podobnych</w:t>
            </w:r>
          </w:p>
          <w:p w14:paraId="6885EC30" w14:textId="77777777" w:rsidR="009A4D1A" w:rsidRPr="007C7DD5" w:rsidRDefault="009A4D1A" w:rsidP="009A4D1A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skala podobieństwa</w:t>
            </w:r>
          </w:p>
        </w:tc>
        <w:tc>
          <w:tcPr>
            <w:tcW w:w="3616" w:type="dxa"/>
          </w:tcPr>
          <w:p w14:paraId="74C2E120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73437F4F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rozumie pojęcie figur podobnych</w:t>
            </w:r>
          </w:p>
          <w:p w14:paraId="7F77EF1C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oblicza długości boków wielokąta podobnego do danego w danej skali</w:t>
            </w:r>
          </w:p>
          <w:p w14:paraId="371CF74A" w14:textId="4DEF107D" w:rsidR="009A4D1A" w:rsidRPr="007C7DD5" w:rsidRDefault="007C7DD5" w:rsidP="009A4D1A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przeprowadza dowody twierdzeń z </w:t>
            </w:r>
            <w:r w:rsidR="009A4D1A" w:rsidRPr="007C7DD5">
              <w:rPr>
                <w:sz w:val="22"/>
                <w:szCs w:val="22"/>
              </w:rPr>
              <w:t>zastosowaniem podobieństwa figur</w:t>
            </w:r>
          </w:p>
          <w:p w14:paraId="6D479DEF" w14:textId="77777777" w:rsidR="009A4D1A" w:rsidRPr="007C7DD5" w:rsidRDefault="009A4D1A" w:rsidP="009A4D1A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udowadnia elementarne własności wielokątów podobnych</w:t>
            </w:r>
          </w:p>
        </w:tc>
      </w:tr>
      <w:tr w:rsidR="009A4D1A" w:rsidRPr="007C7DD5" w14:paraId="7A96B5CB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4163AB79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5. Trójkąty podobne</w:t>
            </w:r>
          </w:p>
        </w:tc>
        <w:tc>
          <w:tcPr>
            <w:tcW w:w="3685" w:type="dxa"/>
            <w:gridSpan w:val="2"/>
          </w:tcPr>
          <w:p w14:paraId="27B61F5E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cechy podobieństwa trójkątów</w:t>
            </w:r>
          </w:p>
        </w:tc>
        <w:tc>
          <w:tcPr>
            <w:tcW w:w="3616" w:type="dxa"/>
          </w:tcPr>
          <w:p w14:paraId="10DE2DE5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36936E61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podaje cechy podobieństwa trójkątów</w:t>
            </w:r>
          </w:p>
          <w:p w14:paraId="50FE3DF4" w14:textId="65F1C9C1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 xml:space="preserve">sprawdza, czy dane trójkąty są podobne </w:t>
            </w:r>
            <w:r w:rsidR="007C7DD5">
              <w:rPr>
                <w:sz w:val="22"/>
                <w:szCs w:val="22"/>
              </w:rPr>
              <w:t>i podaje cechę, z której to </w:t>
            </w:r>
            <w:r w:rsidRPr="007C7DD5">
              <w:rPr>
                <w:sz w:val="22"/>
                <w:szCs w:val="22"/>
              </w:rPr>
              <w:t>podobieństwo wynika</w:t>
            </w:r>
          </w:p>
          <w:p w14:paraId="449B94C1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oblicza długości boków trójkąta podobnego do danego w danej skali</w:t>
            </w:r>
          </w:p>
          <w:p w14:paraId="1FA68529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układa odpowiednią proporcję, aby wyznaczyć szukane długości boków trójkątów podobnych</w:t>
            </w:r>
          </w:p>
          <w:p w14:paraId="524F2F97" w14:textId="77777777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wykorzystuje podobieństwo trójkątów do rozwiązywania zadań</w:t>
            </w:r>
          </w:p>
          <w:p w14:paraId="42E18873" w14:textId="0928998A" w:rsidR="009A4D1A" w:rsidRPr="007C7DD5" w:rsidRDefault="009A4D1A" w:rsidP="009A4D1A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st</w:t>
            </w:r>
            <w:r w:rsidR="007C7DD5">
              <w:rPr>
                <w:sz w:val="22"/>
                <w:szCs w:val="22"/>
              </w:rPr>
              <w:t>osuje podobieństwo trójkątów do </w:t>
            </w:r>
            <w:bookmarkStart w:id="0" w:name="_GoBack"/>
            <w:bookmarkEnd w:id="0"/>
            <w:r w:rsidRPr="007C7DD5">
              <w:rPr>
                <w:sz w:val="22"/>
                <w:szCs w:val="22"/>
              </w:rPr>
              <w:t>dowodzenia twierdzeń</w:t>
            </w:r>
          </w:p>
        </w:tc>
      </w:tr>
      <w:tr w:rsidR="009A4D1A" w:rsidRPr="007C7DD5" w14:paraId="30DB0ABE" w14:textId="77777777" w:rsidTr="007C7DD5">
        <w:trPr>
          <w:cantSplit/>
          <w:jc w:val="center"/>
        </w:trPr>
        <w:tc>
          <w:tcPr>
            <w:tcW w:w="2764" w:type="dxa"/>
            <w:gridSpan w:val="2"/>
          </w:tcPr>
          <w:p w14:paraId="02C92682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6. Pola wielokątów podobnych</w:t>
            </w:r>
          </w:p>
        </w:tc>
        <w:tc>
          <w:tcPr>
            <w:tcW w:w="3685" w:type="dxa"/>
            <w:gridSpan w:val="2"/>
          </w:tcPr>
          <w:p w14:paraId="79D70325" w14:textId="77777777" w:rsidR="009A4D1A" w:rsidRPr="007C7DD5" w:rsidRDefault="009A4D1A" w:rsidP="009A4D1A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zależność między polami wielokątów podobnych a skalą podobieństwa</w:t>
            </w:r>
          </w:p>
        </w:tc>
        <w:tc>
          <w:tcPr>
            <w:tcW w:w="3616" w:type="dxa"/>
          </w:tcPr>
          <w:p w14:paraId="48A08BF1" w14:textId="77777777" w:rsidR="009A4D1A" w:rsidRPr="007C7DD5" w:rsidRDefault="009A4D1A" w:rsidP="00372B13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Uczeń:</w:t>
            </w:r>
          </w:p>
          <w:p w14:paraId="522583E0" w14:textId="77777777" w:rsidR="009A4D1A" w:rsidRPr="007C7DD5" w:rsidRDefault="009A4D1A" w:rsidP="009A4D1A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7C7DD5">
              <w:rPr>
                <w:sz w:val="22"/>
                <w:szCs w:val="22"/>
              </w:rPr>
              <w:t>wykorzystuje zależności między polami wielokątów podobnych a skalą podobieństwa do rozwiązywania zadań</w:t>
            </w:r>
          </w:p>
        </w:tc>
      </w:tr>
      <w:tr w:rsidR="009A4D1A" w:rsidRPr="007C7DD5" w14:paraId="42FC8A6A" w14:textId="77777777" w:rsidTr="007C7DD5">
        <w:trPr>
          <w:cantSplit/>
          <w:jc w:val="center"/>
        </w:trPr>
        <w:tc>
          <w:tcPr>
            <w:tcW w:w="2764" w:type="dxa"/>
            <w:gridSpan w:val="2"/>
            <w:tcBorders>
              <w:left w:val="nil"/>
              <w:bottom w:val="nil"/>
              <w:right w:val="nil"/>
            </w:tcBorders>
          </w:tcPr>
          <w:p w14:paraId="11BC019D" w14:textId="77777777" w:rsidR="009A4D1A" w:rsidRPr="007C7DD5" w:rsidRDefault="009A4D1A" w:rsidP="00372B13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nil"/>
              <w:bottom w:val="nil"/>
              <w:right w:val="nil"/>
            </w:tcBorders>
          </w:tcPr>
          <w:p w14:paraId="7496AA64" w14:textId="77777777" w:rsidR="009A4D1A" w:rsidRPr="007C7DD5" w:rsidRDefault="009A4D1A" w:rsidP="00372B13">
            <w:pPr>
              <w:spacing w:line="120" w:lineRule="atLeast"/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3616" w:type="dxa"/>
            <w:tcBorders>
              <w:left w:val="nil"/>
              <w:bottom w:val="nil"/>
              <w:right w:val="nil"/>
            </w:tcBorders>
          </w:tcPr>
          <w:p w14:paraId="5313ADAC" w14:textId="77777777" w:rsidR="009A4D1A" w:rsidRPr="007C7DD5" w:rsidRDefault="009A4D1A" w:rsidP="00372B13">
            <w:pPr>
              <w:spacing w:line="120" w:lineRule="atLeast"/>
              <w:ind w:left="74"/>
              <w:jc w:val="both"/>
              <w:rPr>
                <w:sz w:val="22"/>
                <w:szCs w:val="22"/>
              </w:rPr>
            </w:pPr>
          </w:p>
        </w:tc>
      </w:tr>
    </w:tbl>
    <w:p w14:paraId="681A826E" w14:textId="613BDDAA" w:rsidR="0071129C" w:rsidRPr="00A72DA5" w:rsidRDefault="0071129C" w:rsidP="00821175">
      <w:pPr>
        <w:pStyle w:val="StronaTytuowaCopyright"/>
        <w:jc w:val="left"/>
      </w:pPr>
    </w:p>
    <w:sectPr w:rsidR="0071129C" w:rsidRPr="00A72DA5" w:rsidSect="009A4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97EA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343F"/>
    <w:multiLevelType w:val="hybridMultilevel"/>
    <w:tmpl w:val="06DEBB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068851AC"/>
    <w:multiLevelType w:val="hybridMultilevel"/>
    <w:tmpl w:val="D8A83B7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CE3"/>
    <w:multiLevelType w:val="hybridMultilevel"/>
    <w:tmpl w:val="2E9C8AE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09510D54"/>
    <w:multiLevelType w:val="hybridMultilevel"/>
    <w:tmpl w:val="27380CE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95C2DB4"/>
    <w:multiLevelType w:val="hybridMultilevel"/>
    <w:tmpl w:val="4014B54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B6E63"/>
    <w:multiLevelType w:val="hybridMultilevel"/>
    <w:tmpl w:val="1054A2A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E22"/>
    <w:multiLevelType w:val="hybridMultilevel"/>
    <w:tmpl w:val="68CA7928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337"/>
    <w:multiLevelType w:val="hybridMultilevel"/>
    <w:tmpl w:val="27569152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228A"/>
    <w:multiLevelType w:val="hybridMultilevel"/>
    <w:tmpl w:val="5E08BB7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A4D2395"/>
    <w:multiLevelType w:val="hybridMultilevel"/>
    <w:tmpl w:val="7F7408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1CC86775"/>
    <w:multiLevelType w:val="hybridMultilevel"/>
    <w:tmpl w:val="7C506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263D7"/>
    <w:multiLevelType w:val="hybridMultilevel"/>
    <w:tmpl w:val="07FCA69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359"/>
    <w:multiLevelType w:val="hybridMultilevel"/>
    <w:tmpl w:val="30A4559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62CDE"/>
    <w:multiLevelType w:val="hybridMultilevel"/>
    <w:tmpl w:val="16D89E3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2E442D95"/>
    <w:multiLevelType w:val="hybridMultilevel"/>
    <w:tmpl w:val="E98637D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2E5C3271"/>
    <w:multiLevelType w:val="hybridMultilevel"/>
    <w:tmpl w:val="CFEC19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2E5F2DC2"/>
    <w:multiLevelType w:val="hybridMultilevel"/>
    <w:tmpl w:val="50BA50C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2EB0486D"/>
    <w:multiLevelType w:val="hybridMultilevel"/>
    <w:tmpl w:val="646AB8A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375164C1"/>
    <w:multiLevelType w:val="hybridMultilevel"/>
    <w:tmpl w:val="F864DFF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44C90DAE"/>
    <w:multiLevelType w:val="hybridMultilevel"/>
    <w:tmpl w:val="36FE0236"/>
    <w:lvl w:ilvl="0" w:tplc="AC221F54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8" w15:restartNumberingAfterBreak="0">
    <w:nsid w:val="494C27AF"/>
    <w:multiLevelType w:val="hybridMultilevel"/>
    <w:tmpl w:val="462A06E6"/>
    <w:lvl w:ilvl="0" w:tplc="83F26AD0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29" w15:restartNumberingAfterBreak="0">
    <w:nsid w:val="4A6D6E25"/>
    <w:multiLevelType w:val="hybridMultilevel"/>
    <w:tmpl w:val="C0ECD25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539A9"/>
    <w:multiLevelType w:val="hybridMultilevel"/>
    <w:tmpl w:val="93C6925C"/>
    <w:lvl w:ilvl="0" w:tplc="B84EFC92"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4B3904BA"/>
    <w:multiLevelType w:val="hybridMultilevel"/>
    <w:tmpl w:val="E33C03DC"/>
    <w:lvl w:ilvl="0" w:tplc="1D943634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32" w15:restartNumberingAfterBreak="0">
    <w:nsid w:val="4D0A2DBA"/>
    <w:multiLevelType w:val="hybridMultilevel"/>
    <w:tmpl w:val="DE608E9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A4FC8"/>
    <w:multiLevelType w:val="hybridMultilevel"/>
    <w:tmpl w:val="F22C2EB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542C56CB"/>
    <w:multiLevelType w:val="hybridMultilevel"/>
    <w:tmpl w:val="DE10AB1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273BE"/>
    <w:multiLevelType w:val="hybridMultilevel"/>
    <w:tmpl w:val="40ECEC3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8" w15:restartNumberingAfterBreak="0">
    <w:nsid w:val="63336780"/>
    <w:multiLevelType w:val="hybridMultilevel"/>
    <w:tmpl w:val="E96EC90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F5CB6"/>
    <w:multiLevelType w:val="hybridMultilevel"/>
    <w:tmpl w:val="13608F0E"/>
    <w:lvl w:ilvl="0" w:tplc="D21AEFCC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3499D"/>
    <w:multiLevelType w:val="hybridMultilevel"/>
    <w:tmpl w:val="F968D0A4"/>
    <w:lvl w:ilvl="0" w:tplc="B84EFC92">
      <w:numFmt w:val="bullet"/>
      <w:lvlText w:val=""/>
      <w:lvlJc w:val="left"/>
      <w:pPr>
        <w:tabs>
          <w:tab w:val="num" w:pos="-756"/>
        </w:tabs>
        <w:ind w:left="-7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476"/>
        </w:tabs>
        <w:ind w:left="-147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756"/>
        </w:tabs>
        <w:ind w:left="-7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-36"/>
        </w:tabs>
        <w:ind w:left="-36" w:hanging="360"/>
      </w:pPr>
      <w:rPr>
        <w:rFonts w:ascii="Symbol" w:hAnsi="Symbol" w:hint="default"/>
      </w:rPr>
    </w:lvl>
    <w:lvl w:ilvl="4" w:tplc="B84EFC92">
      <w:numFmt w:val="bullet"/>
      <w:lvlText w:val="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</w:abstractNum>
  <w:abstractNum w:abstractNumId="41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2" w15:restartNumberingAfterBreak="0">
    <w:nsid w:val="6FCD5887"/>
    <w:multiLevelType w:val="hybridMultilevel"/>
    <w:tmpl w:val="008408C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4" w15:restartNumberingAfterBreak="0">
    <w:nsid w:val="774976CA"/>
    <w:multiLevelType w:val="hybridMultilevel"/>
    <w:tmpl w:val="E32C9B6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D3FDB"/>
    <w:multiLevelType w:val="hybridMultilevel"/>
    <w:tmpl w:val="0600856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6" w15:restartNumberingAfterBreak="0">
    <w:nsid w:val="7D8A7E08"/>
    <w:multiLevelType w:val="hybridMultilevel"/>
    <w:tmpl w:val="A40AB6A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310F0"/>
    <w:multiLevelType w:val="hybridMultilevel"/>
    <w:tmpl w:val="E58845C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0"/>
  </w:num>
  <w:num w:numId="4">
    <w:abstractNumId w:val="37"/>
  </w:num>
  <w:num w:numId="5">
    <w:abstractNumId w:val="33"/>
  </w:num>
  <w:num w:numId="6">
    <w:abstractNumId w:val="25"/>
  </w:num>
  <w:num w:numId="7">
    <w:abstractNumId w:val="31"/>
  </w:num>
  <w:num w:numId="8">
    <w:abstractNumId w:val="13"/>
  </w:num>
  <w:num w:numId="9">
    <w:abstractNumId w:val="40"/>
  </w:num>
  <w:num w:numId="10">
    <w:abstractNumId w:val="27"/>
  </w:num>
  <w:num w:numId="11">
    <w:abstractNumId w:val="39"/>
  </w:num>
  <w:num w:numId="12">
    <w:abstractNumId w:val="30"/>
  </w:num>
  <w:num w:numId="13">
    <w:abstractNumId w:val="1"/>
  </w:num>
  <w:num w:numId="14">
    <w:abstractNumId w:val="15"/>
  </w:num>
  <w:num w:numId="15">
    <w:abstractNumId w:val="35"/>
  </w:num>
  <w:num w:numId="16">
    <w:abstractNumId w:val="3"/>
  </w:num>
  <w:num w:numId="17">
    <w:abstractNumId w:val="36"/>
  </w:num>
  <w:num w:numId="18">
    <w:abstractNumId w:val="42"/>
  </w:num>
  <w:num w:numId="19">
    <w:abstractNumId w:val="4"/>
  </w:num>
  <w:num w:numId="20">
    <w:abstractNumId w:val="29"/>
  </w:num>
  <w:num w:numId="21">
    <w:abstractNumId w:val="7"/>
  </w:num>
  <w:num w:numId="22">
    <w:abstractNumId w:val="9"/>
  </w:num>
  <w:num w:numId="23">
    <w:abstractNumId w:val="24"/>
  </w:num>
  <w:num w:numId="24">
    <w:abstractNumId w:val="23"/>
  </w:num>
  <w:num w:numId="25">
    <w:abstractNumId w:val="43"/>
  </w:num>
  <w:num w:numId="26">
    <w:abstractNumId w:val="48"/>
  </w:num>
  <w:num w:numId="27">
    <w:abstractNumId w:val="26"/>
  </w:num>
  <w:num w:numId="28">
    <w:abstractNumId w:val="11"/>
  </w:num>
  <w:num w:numId="29">
    <w:abstractNumId w:val="2"/>
  </w:num>
  <w:num w:numId="30">
    <w:abstractNumId w:val="6"/>
  </w:num>
  <w:num w:numId="31">
    <w:abstractNumId w:val="12"/>
  </w:num>
  <w:num w:numId="32">
    <w:abstractNumId w:val="19"/>
  </w:num>
  <w:num w:numId="33">
    <w:abstractNumId w:val="18"/>
  </w:num>
  <w:num w:numId="34">
    <w:abstractNumId w:val="16"/>
  </w:num>
  <w:num w:numId="35">
    <w:abstractNumId w:val="14"/>
  </w:num>
  <w:num w:numId="36">
    <w:abstractNumId w:val="38"/>
  </w:num>
  <w:num w:numId="37">
    <w:abstractNumId w:val="22"/>
  </w:num>
  <w:num w:numId="38">
    <w:abstractNumId w:val="8"/>
  </w:num>
  <w:num w:numId="39">
    <w:abstractNumId w:val="17"/>
  </w:num>
  <w:num w:numId="40">
    <w:abstractNumId w:val="0"/>
  </w:num>
  <w:num w:numId="41">
    <w:abstractNumId w:val="21"/>
  </w:num>
  <w:num w:numId="42">
    <w:abstractNumId w:val="45"/>
  </w:num>
  <w:num w:numId="43">
    <w:abstractNumId w:val="46"/>
  </w:num>
  <w:num w:numId="44">
    <w:abstractNumId w:val="34"/>
  </w:num>
  <w:num w:numId="45">
    <w:abstractNumId w:val="10"/>
  </w:num>
  <w:num w:numId="46">
    <w:abstractNumId w:val="44"/>
  </w:num>
  <w:num w:numId="47">
    <w:abstractNumId w:val="47"/>
  </w:num>
  <w:num w:numId="48">
    <w:abstractNumId w:val="41"/>
  </w:num>
  <w:num w:numId="49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F"/>
    <w:rsid w:val="00004F5A"/>
    <w:rsid w:val="001148D0"/>
    <w:rsid w:val="001A2794"/>
    <w:rsid w:val="001B62BB"/>
    <w:rsid w:val="001C39E2"/>
    <w:rsid w:val="00236CE5"/>
    <w:rsid w:val="003A4AAE"/>
    <w:rsid w:val="003F1FA7"/>
    <w:rsid w:val="004072A5"/>
    <w:rsid w:val="00417E33"/>
    <w:rsid w:val="005D3458"/>
    <w:rsid w:val="00611C20"/>
    <w:rsid w:val="006A2DAB"/>
    <w:rsid w:val="006E765F"/>
    <w:rsid w:val="0071129C"/>
    <w:rsid w:val="00772384"/>
    <w:rsid w:val="007C7DD5"/>
    <w:rsid w:val="007D3D35"/>
    <w:rsid w:val="00821175"/>
    <w:rsid w:val="00855073"/>
    <w:rsid w:val="008741BD"/>
    <w:rsid w:val="00891932"/>
    <w:rsid w:val="0093050D"/>
    <w:rsid w:val="009A4D1A"/>
    <w:rsid w:val="00A72DA5"/>
    <w:rsid w:val="00AF07BE"/>
    <w:rsid w:val="00B215EC"/>
    <w:rsid w:val="00B84656"/>
    <w:rsid w:val="00BC17FF"/>
    <w:rsid w:val="00C45D0B"/>
    <w:rsid w:val="00C657BD"/>
    <w:rsid w:val="00C7416A"/>
    <w:rsid w:val="00CC7617"/>
    <w:rsid w:val="00CE66A6"/>
    <w:rsid w:val="00DB6137"/>
    <w:rsid w:val="00DF409B"/>
    <w:rsid w:val="00E045FA"/>
    <w:rsid w:val="00E0660C"/>
    <w:rsid w:val="00E14359"/>
    <w:rsid w:val="00E67670"/>
    <w:rsid w:val="00EE1CB5"/>
    <w:rsid w:val="00F15CD7"/>
    <w:rsid w:val="00F93C3B"/>
    <w:rsid w:val="00FB613D"/>
    <w:rsid w:val="600BA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C2A0"/>
  <w15:docId w15:val="{AAD7BBC0-77C6-47DF-B208-1AD8073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21175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21175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211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21175"/>
    <w:rPr>
      <w:rFonts w:eastAsia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21175"/>
    <w:rPr>
      <w:rFonts w:eastAsia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21175"/>
    <w:rPr>
      <w:rFonts w:eastAsia="Times New Roman"/>
      <w:b/>
      <w:bCs/>
      <w:sz w:val="22"/>
      <w:szCs w:val="22"/>
      <w:lang w:eastAsia="pl-PL"/>
    </w:rPr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styleId="Numerstrony">
    <w:name w:val="page number"/>
    <w:basedOn w:val="Domylnaczcionkaakapitu"/>
    <w:uiPriority w:val="99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3C3B"/>
    <w:rPr>
      <w:color w:val="0563C1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82117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21175"/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21175"/>
    <w:rPr>
      <w:rFonts w:eastAsia="Times New Roman"/>
      <w:sz w:val="20"/>
      <w:szCs w:val="20"/>
      <w:lang w:eastAsia="pl-PL"/>
    </w:rPr>
  </w:style>
  <w:style w:type="paragraph" w:styleId="Stopka">
    <w:name w:val="footer"/>
    <w:aliases w:val="Stopka numer strony"/>
    <w:basedOn w:val="Normalny"/>
    <w:link w:val="Stopka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821175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21175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1175"/>
    <w:rPr>
      <w:rFonts w:eastAsia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211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1175"/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82117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Lista">
    <w:name w:val="List"/>
    <w:basedOn w:val="Normalny"/>
    <w:uiPriority w:val="99"/>
    <w:unhideWhenUsed/>
    <w:rsid w:val="0082117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21175"/>
    <w:pPr>
      <w:numPr>
        <w:numId w:val="40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rsid w:val="0082117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821175"/>
    <w:rPr>
      <w:rFonts w:ascii="Cambria" w:eastAsia="Times New Roman" w:hAnsi="Cambria"/>
      <w:i/>
      <w:iCs/>
      <w:color w:val="4F81BD"/>
      <w:spacing w:val="15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1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175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175"/>
    <w:rPr>
      <w:rFonts w:eastAsia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21175"/>
    <w:pPr>
      <w:spacing w:after="0" w:line="240" w:lineRule="auto"/>
    </w:pPr>
    <w:rPr>
      <w:rFonts w:eastAsia="Times New Roman"/>
      <w:lang w:eastAsia="pl-PL"/>
    </w:rPr>
  </w:style>
  <w:style w:type="paragraph" w:customStyle="1" w:styleId="TytulArial20">
    <w:name w:val="Tytul Arial 20"/>
    <w:basedOn w:val="Nagwek2"/>
    <w:link w:val="TytulArial20Znak"/>
    <w:uiPriority w:val="99"/>
    <w:qFormat/>
    <w:rsid w:val="00821175"/>
    <w:pPr>
      <w:spacing w:line="276" w:lineRule="auto"/>
    </w:pPr>
    <w:rPr>
      <w:rFonts w:ascii="Arial" w:eastAsia="Times New Roman" w:hAnsi="Arial" w:cs="Arial"/>
      <w:color w:val="92D050"/>
      <w:sz w:val="40"/>
      <w:szCs w:val="40"/>
    </w:rPr>
  </w:style>
  <w:style w:type="character" w:customStyle="1" w:styleId="TytulArial20Znak">
    <w:name w:val="Tytul Arial 20 Znak"/>
    <w:basedOn w:val="Nagwek2Znak"/>
    <w:link w:val="TytulArial20"/>
    <w:uiPriority w:val="99"/>
    <w:rsid w:val="00821175"/>
    <w:rPr>
      <w:rFonts w:ascii="Arial" w:eastAsia="Times New Roman" w:hAnsi="Arial" w:cs="Arial"/>
      <w:b/>
      <w:bCs/>
      <w:color w:val="92D050"/>
      <w:sz w:val="40"/>
      <w:szCs w:val="40"/>
      <w:lang w:eastAsia="pl-PL"/>
    </w:rPr>
  </w:style>
  <w:style w:type="paragraph" w:customStyle="1" w:styleId="PodtytulArial14">
    <w:name w:val="Podtytul Arial 14"/>
    <w:basedOn w:val="TytulArial20"/>
    <w:link w:val="PodtytulArial14Znak"/>
    <w:uiPriority w:val="99"/>
    <w:qFormat/>
    <w:rsid w:val="00821175"/>
    <w:pPr>
      <w:spacing w:before="0"/>
    </w:pPr>
    <w:rPr>
      <w:sz w:val="28"/>
      <w:szCs w:val="28"/>
    </w:rPr>
  </w:style>
  <w:style w:type="character" w:customStyle="1" w:styleId="PodtytulArial14Znak">
    <w:name w:val="Podtytul Arial 14 Znak"/>
    <w:basedOn w:val="TytulArial20Znak"/>
    <w:link w:val="PodtytulArial14"/>
    <w:uiPriority w:val="99"/>
    <w:rsid w:val="00821175"/>
    <w:rPr>
      <w:rFonts w:ascii="Arial" w:eastAsia="Times New Roman" w:hAnsi="Arial" w:cs="Arial"/>
      <w:b/>
      <w:bCs/>
      <w:color w:val="92D050"/>
      <w:sz w:val="28"/>
      <w:szCs w:val="28"/>
      <w:lang w:eastAsia="pl-PL"/>
    </w:rPr>
  </w:style>
  <w:style w:type="paragraph" w:customStyle="1" w:styleId="StronaTytuowaAutorzy">
    <w:name w:val="Strona Tytułowa Autorzy"/>
    <w:qFormat/>
    <w:rsid w:val="00821175"/>
    <w:pPr>
      <w:spacing w:after="0" w:line="240" w:lineRule="auto"/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opkaCopyright">
    <w:name w:val="Stopka Copyright"/>
    <w:basedOn w:val="Normalny"/>
    <w:qFormat/>
    <w:rsid w:val="00821175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9A4D1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barbarka_s@o2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AB79-B0EC-419C-8945-B6FB34FDF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04CB5-BC34-4735-9711-B57E07E86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3DBC1-A278-4DEE-B3EA-638984F75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2B2EE-772A-4CB5-9DC7-C04F342A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3702</Words>
  <Characters>22212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2024-08-31T15:13:00Z</dcterms:created>
  <dcterms:modified xsi:type="dcterms:W3CDTF">2024-08-31T16:45:00Z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