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0C1B30" w:rsidR="00C82C3A" w:rsidP="046E6492" w:rsidRDefault="00980403" w14:paraId="2044C952" w14:textId="61D4E95C">
      <w:pPr>
        <w:jc w:val="both"/>
        <w:rPr>
          <w:rFonts w:ascii="Times New Roman" w:hAnsi="Times New Roman" w:cs="Times New Roman"/>
          <w:b w:val="1"/>
          <w:bCs w:val="1"/>
          <w:color w:val="141412"/>
          <w:sz w:val="24"/>
          <w:szCs w:val="24"/>
          <w:shd w:val="clear" w:color="auto" w:fill="FFFFFF"/>
        </w:rPr>
      </w:pPr>
      <w:bookmarkStart w:name="_GoBack" w:id="0"/>
      <w:r w:rsidRPr="046E6492" w:rsidR="00980403">
        <w:rPr>
          <w:rFonts w:ascii="Times New Roman" w:hAnsi="Times New Roman" w:cs="Times New Roman"/>
          <w:b w:val="1"/>
          <w:bCs w:val="1"/>
          <w:color w:val="141412"/>
          <w:sz w:val="24"/>
          <w:szCs w:val="24"/>
          <w:shd w:val="clear" w:color="auto" w:fill="FFFFFF"/>
        </w:rPr>
        <w:t xml:space="preserve">ZAKRES CZĘŚCI PODSTAWY PROGRAMOWEJ </w:t>
      </w:r>
      <w:r w:rsidRPr="000C1B30" w:rsidR="00C82C3A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4D4BC32" wp14:editId="3C9584B5">
            <wp:simplePos x="0" y="0"/>
            <wp:positionH relativeFrom="column">
              <wp:posOffset>-635</wp:posOffset>
            </wp:positionH>
            <wp:positionV relativeFrom="paragraph">
              <wp:posOffset>273685</wp:posOffset>
            </wp:positionV>
            <wp:extent cx="1219200" cy="1615440"/>
            <wp:effectExtent l="0" t="0" r="0" b="381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46E6492" w:rsidR="00980403">
        <w:rPr>
          <w:rFonts w:ascii="Times New Roman" w:hAnsi="Times New Roman" w:cs="Times New Roman"/>
          <w:b w:val="1"/>
          <w:bCs w:val="1"/>
          <w:color w:val="141412"/>
          <w:sz w:val="24"/>
          <w:szCs w:val="24"/>
          <w:shd w:val="clear" w:color="auto" w:fill="FFFFFF"/>
        </w:rPr>
        <w:t>Z JĘZYKA ROSYJSKIEGO</w:t>
      </w:r>
      <w:r w:rsidRPr="046E6492" w:rsidR="22EEB912">
        <w:rPr>
          <w:rFonts w:ascii="Times New Roman" w:hAnsi="Times New Roman" w:cs="Times New Roman"/>
          <w:b w:val="1"/>
          <w:bCs w:val="1"/>
          <w:color w:val="141412"/>
          <w:sz w:val="24"/>
          <w:szCs w:val="24"/>
          <w:shd w:val="clear" w:color="auto" w:fill="FFFFFF"/>
        </w:rPr>
        <w:t xml:space="preserve"> NA POZIOMIE PODSTWOWYM I ROZSZERZONYM </w:t>
      </w:r>
      <w:r w:rsidRPr="046E6492" w:rsidR="00980403">
        <w:rPr>
          <w:rFonts w:ascii="Times New Roman" w:hAnsi="Times New Roman" w:cs="Times New Roman"/>
          <w:b w:val="1"/>
          <w:bCs w:val="1"/>
          <w:color w:val="141412"/>
          <w:sz w:val="24"/>
          <w:szCs w:val="24"/>
          <w:shd w:val="clear" w:color="auto" w:fill="FFFFFF"/>
        </w:rPr>
        <w:t>KL.</w:t>
      </w:r>
      <w:r w:rsidRPr="046E6492" w:rsidR="4A9C20AF">
        <w:rPr>
          <w:rFonts w:ascii="Times New Roman" w:hAnsi="Times New Roman" w:cs="Times New Roman"/>
          <w:b w:val="1"/>
          <w:bCs w:val="1"/>
          <w:color w:val="141412"/>
          <w:sz w:val="24"/>
          <w:szCs w:val="24"/>
          <w:shd w:val="clear" w:color="auto" w:fill="FFFFFF"/>
        </w:rPr>
        <w:t xml:space="preserve"> </w:t>
      </w:r>
      <w:r w:rsidRPr="046E6492" w:rsidR="00980403">
        <w:rPr>
          <w:rFonts w:ascii="Times New Roman" w:hAnsi="Times New Roman" w:cs="Times New Roman"/>
          <w:b w:val="1"/>
          <w:bCs w:val="1"/>
          <w:color w:val="141412"/>
          <w:sz w:val="24"/>
          <w:szCs w:val="24"/>
          <w:shd w:val="clear" w:color="auto" w:fill="FFFFFF"/>
        </w:rPr>
        <w:t>II</w:t>
      </w:r>
      <w:r w:rsidRPr="046E6492" w:rsidR="00980403">
        <w:rPr>
          <w:rFonts w:ascii="Times New Roman" w:hAnsi="Times New Roman" w:cs="Times New Roman"/>
          <w:b w:val="1"/>
          <w:bCs w:val="1"/>
          <w:color w:val="141412"/>
          <w:sz w:val="24"/>
          <w:szCs w:val="24"/>
          <w:shd w:val="clear" w:color="auto" w:fill="FFFFFF"/>
        </w:rPr>
        <w:t xml:space="preserve"> LO</w:t>
      </w:r>
    </w:p>
    <w:bookmarkEnd w:id="0"/>
    <w:p w:rsidR="00C82C3A" w:rsidP="4201DDBD" w:rsidRDefault="00C82C3A" w14:paraId="76630AAA" w14:textId="4B192355">
      <w:pPr>
        <w:jc w:val="both"/>
        <w:rPr>
          <w:rFonts w:ascii="Times New Roman" w:hAnsi="Times New Roman" w:cs="Times New Roman"/>
          <w:color w:val="141412"/>
          <w:sz w:val="24"/>
          <w:szCs w:val="24"/>
        </w:rPr>
      </w:pPr>
      <w:r w:rsidR="00C82C3A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Jestem egzaminatorem z języka angielskiego i języka rosyjskiego. Ukończyłem pięcioletnie studia magisterskie na Uniwersytecie </w:t>
      </w:r>
      <w:r w:rsidR="00C82C3A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Użhorodskim</w:t>
      </w:r>
      <w:r w:rsidR="00C82C3A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, o specjalności – język angielski i literatura, uzyskując wówczas tytuł magistra filologii angielskiej. Posiadam także tytuł doktora nauk humanistycznych ze specjalnością językoznawstwo. Od wielu lat pracuję jako nauczyciel i wykładowca. Obecnie obejmuję stanowisko adiunkta dydaktycznego w Instytucie Filologii Angielskiej na Uniwersytecie Rzeszowskim. Moimi zainteresowaniami, są: budownictwo i dekorowanie wnętrz, ogród, dobre jedzenie, pływanie, jogging, jacht, rower, karate, snowboard, rolki. Zapraszam do kontaktu pod adresem: </w:t>
      </w:r>
      <w:r w:rsidR="7AE5D847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aszewel@ur.edu.pl</w:t>
      </w:r>
    </w:p>
    <w:p w:rsidR="00C82C3A" w:rsidP="4201DDBD" w:rsidRDefault="00C82C3A" w14:paraId="00517904" w14:textId="744191A6">
      <w:pPr>
        <w:jc w:val="both"/>
        <w:rPr>
          <w:rFonts w:ascii="Times New Roman" w:hAnsi="Times New Roman" w:cs="Times New Roman"/>
          <w:color w:val="141412"/>
          <w:sz w:val="24"/>
          <w:szCs w:val="24"/>
        </w:rPr>
      </w:pPr>
    </w:p>
    <w:p w:rsidR="00C82C3A" w:rsidP="4201DDBD" w:rsidRDefault="00C82C3A" w14:paraId="04B4E2AD" w14:textId="7615782E">
      <w:pPr>
        <w:spacing w:before="0" w:beforeAutospacing="off" w:after="0" w:afterAutospacing="off"/>
        <w:jc w:val="both"/>
      </w:pPr>
      <w:r w:rsidRPr="4201DDBD" w:rsidR="7AE5D8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Ogólne wymagania edukacyjne</w:t>
      </w:r>
      <w:r w:rsidRPr="4201DDBD" w:rsidR="7AE5D84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w:rsidR="00C82C3A" w:rsidP="4201DDBD" w:rsidRDefault="00C82C3A" w14:paraId="7665C5DF" w14:textId="0F292861">
      <w:pPr>
        <w:spacing w:before="0" w:beforeAutospacing="off" w:after="0" w:afterAutospacing="off"/>
        <w:jc w:val="both"/>
      </w:pPr>
      <w:r w:rsidRPr="4201DDBD" w:rsidR="7AE5D847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</w:p>
    <w:tbl>
      <w:tblPr>
        <w:tblStyle w:val="Standardowy"/>
        <w:tblW w:w="0" w:type="auto"/>
        <w:tblInd w:w="3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4932"/>
      </w:tblGrid>
      <w:tr w:rsidR="4201DDBD" w:rsidTr="4201DDBD" w14:paraId="10D274FF">
        <w:trPr>
          <w:trHeight w:val="285"/>
        </w:trPr>
        <w:tc>
          <w:tcPr>
            <w:tcW w:w="51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01DDBD" w:rsidP="4201DDBD" w:rsidRDefault="4201DDBD" w14:paraId="11AA571B" w14:textId="57B76531">
            <w:pPr>
              <w:spacing w:before="0" w:beforeAutospacing="off" w:after="0" w:afterAutospacing="off"/>
              <w:ind w:left="1275" w:right="0"/>
            </w:pPr>
            <w:r w:rsidRPr="4201DDBD" w:rsidR="4201DDB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POZIOM PODSTAWOWY</w:t>
            </w: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3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01DDBD" w:rsidP="4201DDBD" w:rsidRDefault="4201DDBD" w14:paraId="4C300C84" w14:textId="5796389A">
            <w:pPr>
              <w:spacing w:before="0" w:beforeAutospacing="off" w:after="0" w:afterAutospacing="off"/>
              <w:ind w:left="1215" w:right="0"/>
            </w:pPr>
            <w:r w:rsidRPr="4201DDBD" w:rsidR="4201DDB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POZIOM ROZSZERZONY</w:t>
            </w: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4201DDBD" w:rsidTr="4201DDBD" w14:paraId="036FEC3A">
        <w:trPr>
          <w:trHeight w:val="285"/>
        </w:trPr>
        <w:tc>
          <w:tcPr>
            <w:tcW w:w="10047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01DDBD" w:rsidP="4201DDBD" w:rsidRDefault="4201DDBD" w14:paraId="5A064029" w14:textId="1EB580FD">
            <w:pPr>
              <w:spacing w:before="0" w:beforeAutospacing="off" w:after="0" w:afterAutospacing="off"/>
              <w:ind w:left="3030" w:right="0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I. Znajomość środków językowych. </w:t>
            </w:r>
          </w:p>
        </w:tc>
      </w:tr>
      <w:tr w:rsidR="4201DDBD" w:rsidTr="4201DDBD" w14:paraId="272F0269">
        <w:trPr>
          <w:trHeight w:val="2025"/>
        </w:trPr>
        <w:tc>
          <w:tcPr>
            <w:tcW w:w="51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01DDBD" w:rsidP="4201DDBD" w:rsidRDefault="4201DDBD" w14:paraId="4DE58B45" w14:textId="772006F8">
            <w:pPr>
              <w:spacing w:before="0" w:beforeAutospacing="off" w:after="0" w:afterAutospacing="off"/>
              <w:ind w:left="105" w:right="105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>Zdający posługuje się w miarę rozwiniętym zasobem środków językowych (leksykalnych, gramatycznych, ortograficznych oraz fonetycz</w:t>
            </w: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>nych</w:t>
            </w: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) umożliwiającym realizację pozostałych wymagań ogólnych w zakresie tematów wskazanych w wymaganiach szczegółowych. </w:t>
            </w:r>
          </w:p>
        </w:tc>
        <w:tc>
          <w:tcPr>
            <w:tcW w:w="493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01DDBD" w:rsidP="4201DDBD" w:rsidRDefault="4201DDBD" w14:paraId="235828B0" w14:textId="0D6E9023">
            <w:pPr>
              <w:spacing w:before="0" w:beforeAutospacing="off" w:after="0" w:afterAutospacing="off"/>
              <w:ind w:left="105" w:right="330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posługuje się bogatym zasobem środków językowych (leksykalnych, gramatycznych, ortograficznych oraz fonetycznych) umożliwiającym realizację pozostałych wymagań ogólnych w zakresie tematów wskazanych w wymaganiach </w:t>
            </w:r>
          </w:p>
          <w:p w:rsidR="4201DDBD" w:rsidP="4201DDBD" w:rsidRDefault="4201DDBD" w14:paraId="5FF7C527" w14:textId="17FEEDEE">
            <w:pPr>
              <w:spacing w:before="0" w:beforeAutospacing="off" w:after="0" w:afterAutospacing="off"/>
              <w:ind w:left="105" w:right="0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szczegółowych. </w:t>
            </w:r>
          </w:p>
        </w:tc>
      </w:tr>
      <w:tr w:rsidR="4201DDBD" w:rsidTr="4201DDBD" w14:paraId="1E4DCE74">
        <w:trPr>
          <w:trHeight w:val="285"/>
        </w:trPr>
        <w:tc>
          <w:tcPr>
            <w:tcW w:w="10047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01DDBD" w:rsidP="4201DDBD" w:rsidRDefault="4201DDBD" w14:paraId="6969C861" w14:textId="6A44DAB6">
            <w:pPr>
              <w:spacing w:before="0" w:beforeAutospacing="off" w:after="0" w:afterAutospacing="off"/>
              <w:ind w:left="3405" w:right="0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II. Rozumienie wypowiedzi. </w:t>
            </w:r>
          </w:p>
        </w:tc>
      </w:tr>
      <w:tr w:rsidR="4201DDBD" w:rsidTr="4201DDBD" w14:paraId="4D03C2E9">
        <w:trPr>
          <w:trHeight w:val="1440"/>
        </w:trPr>
        <w:tc>
          <w:tcPr>
            <w:tcW w:w="51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01DDBD" w:rsidP="4201DDBD" w:rsidRDefault="4201DDBD" w14:paraId="2D52FE73" w14:textId="5F79A568">
            <w:pPr>
              <w:spacing w:before="0" w:beforeAutospacing="off" w:after="0" w:afterAutospacing="off"/>
              <w:ind w:left="105" w:right="120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rozumie proste, typowe wypowiedzi ustne, artykułowane wyraźnie, w standardowej odmianie języka, a także proste wypowiedzi pisemne, w zakresie opisanym w </w:t>
            </w:r>
          </w:p>
          <w:p w:rsidR="4201DDBD" w:rsidP="4201DDBD" w:rsidRDefault="4201DDBD" w14:paraId="3D9A2192" w14:textId="71753E3D">
            <w:pPr>
              <w:spacing w:before="0" w:beforeAutospacing="off" w:after="0" w:afterAutospacing="off"/>
              <w:ind w:left="105" w:right="0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wymaganiach szczegółowych. </w:t>
            </w:r>
          </w:p>
        </w:tc>
        <w:tc>
          <w:tcPr>
            <w:tcW w:w="493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01DDBD" w:rsidP="4201DDBD" w:rsidRDefault="4201DDBD" w14:paraId="75D58DFB" w14:textId="6F7B98B7">
            <w:pPr>
              <w:spacing w:before="0" w:beforeAutospacing="off" w:after="0" w:afterAutospacing="off"/>
              <w:ind w:left="105" w:right="135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rozumie wypowiedzi ustne i pisemne o różnorodnej formie i długości, w różnych warunkach odbioru, w zakresie opisanym </w:t>
            </w:r>
          </w:p>
          <w:p w:rsidR="4201DDBD" w:rsidP="4201DDBD" w:rsidRDefault="4201DDBD" w14:paraId="75C9266B" w14:textId="62A9CC0A">
            <w:pPr>
              <w:spacing w:before="0" w:beforeAutospacing="off" w:after="0" w:afterAutospacing="off"/>
              <w:ind w:left="105" w:right="0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w wymaganiach szczegółowych. </w:t>
            </w:r>
          </w:p>
        </w:tc>
      </w:tr>
      <w:tr w:rsidR="4201DDBD" w:rsidTr="4201DDBD" w14:paraId="5F915719">
        <w:trPr>
          <w:trHeight w:val="285"/>
        </w:trPr>
        <w:tc>
          <w:tcPr>
            <w:tcW w:w="10047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01DDBD" w:rsidP="4201DDBD" w:rsidRDefault="4201DDBD" w14:paraId="04908276" w14:textId="1E6166BC">
            <w:pPr>
              <w:spacing w:before="0" w:beforeAutospacing="off" w:after="0" w:afterAutospacing="off"/>
              <w:ind w:left="3450" w:right="0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III. Tworzenie wypowiedzi. </w:t>
            </w:r>
          </w:p>
        </w:tc>
      </w:tr>
      <w:tr w:rsidR="4201DDBD" w:rsidTr="4201DDBD" w14:paraId="77231DCB">
        <w:trPr>
          <w:trHeight w:val="1440"/>
        </w:trPr>
        <w:tc>
          <w:tcPr>
            <w:tcW w:w="51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01DDBD" w:rsidP="4201DDBD" w:rsidRDefault="4201DDBD" w14:paraId="62CC0FDE" w14:textId="5B31D8B3">
            <w:pPr>
              <w:spacing w:before="0" w:beforeAutospacing="off" w:after="0" w:afterAutospacing="off"/>
              <w:ind w:left="105" w:right="810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samodzielnie formułuje krótkie, proste, zrozumiałe wypowiedzi ustne i pisemne, w zakresie opisanym </w:t>
            </w:r>
          </w:p>
          <w:p w:rsidR="4201DDBD" w:rsidP="4201DDBD" w:rsidRDefault="4201DDBD" w14:paraId="47DF1B78" w14:textId="391F3BEC">
            <w:pPr>
              <w:spacing w:before="0" w:beforeAutospacing="off" w:after="0" w:afterAutospacing="off"/>
              <w:ind w:left="105" w:right="0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w wymaganiach szczegółowych. </w:t>
            </w:r>
          </w:p>
        </w:tc>
        <w:tc>
          <w:tcPr>
            <w:tcW w:w="493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01DDBD" w:rsidP="4201DDBD" w:rsidRDefault="4201DDBD" w14:paraId="34793378" w14:textId="44AD7DC5">
            <w:pPr>
              <w:spacing w:before="0" w:beforeAutospacing="off" w:after="0" w:afterAutospacing="off"/>
              <w:ind w:left="105" w:right="90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tworzy płynne i zrozumiałe, dłuższe wypowiedzi ustne oraz dłuższe wypowiedzi pisemne, bogate i spójne pod względem treści, w zakresie opisanym w wymaganiach </w:t>
            </w:r>
          </w:p>
          <w:p w:rsidR="4201DDBD" w:rsidP="4201DDBD" w:rsidRDefault="4201DDBD" w14:paraId="56EEC9BD" w14:textId="7B8A1C49">
            <w:pPr>
              <w:spacing w:before="0" w:beforeAutospacing="off" w:after="0" w:afterAutospacing="off"/>
              <w:ind w:left="105" w:right="0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szczegółowych. </w:t>
            </w:r>
          </w:p>
        </w:tc>
      </w:tr>
      <w:tr w:rsidR="4201DDBD" w:rsidTr="4201DDBD" w14:paraId="52948BF4">
        <w:trPr>
          <w:trHeight w:val="300"/>
        </w:trPr>
        <w:tc>
          <w:tcPr>
            <w:tcW w:w="10047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01DDBD" w:rsidP="4201DDBD" w:rsidRDefault="4201DDBD" w14:paraId="59D143EC" w14:textId="6D856B73">
            <w:pPr>
              <w:spacing w:before="0" w:beforeAutospacing="off" w:after="0" w:afterAutospacing="off"/>
              <w:ind w:left="3180" w:right="0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IV. Reagowanie na wypowiedzi. </w:t>
            </w:r>
          </w:p>
        </w:tc>
      </w:tr>
      <w:tr w:rsidR="4201DDBD" w:rsidTr="4201DDBD" w14:paraId="6888FD9A">
        <w:trPr>
          <w:trHeight w:val="1440"/>
        </w:trPr>
        <w:tc>
          <w:tcPr>
            <w:tcW w:w="51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01DDBD" w:rsidP="4201DDBD" w:rsidRDefault="4201DDBD" w14:paraId="69B925DA" w14:textId="5A28E68A">
            <w:pPr>
              <w:spacing w:before="0" w:beforeAutospacing="off" w:after="0" w:afterAutospacing="off"/>
              <w:ind w:left="105" w:right="150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uczestniczy w rozmowie i w typowych sytuacjach reaguje w sposób zrozumiały, adekwatnie do sytuacji komunikacyjnej, ustnie lub pisemnie, w zakresie opisanym </w:t>
            </w:r>
          </w:p>
          <w:p w:rsidR="4201DDBD" w:rsidP="4201DDBD" w:rsidRDefault="4201DDBD" w14:paraId="5C9F4FC2" w14:textId="12173496">
            <w:pPr>
              <w:spacing w:before="0" w:beforeAutospacing="off" w:after="0" w:afterAutospacing="off"/>
              <w:ind w:left="105" w:right="0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w wymaganiach szczegółowych. </w:t>
            </w:r>
          </w:p>
        </w:tc>
        <w:tc>
          <w:tcPr>
            <w:tcW w:w="493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01DDBD" w:rsidP="4201DDBD" w:rsidRDefault="4201DDBD" w14:paraId="58C3EE3A" w14:textId="6FD8C478">
            <w:pPr>
              <w:spacing w:before="0" w:beforeAutospacing="off" w:after="0" w:afterAutospacing="off"/>
              <w:ind w:left="105" w:right="435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reaguje płynnie, w formie ustnej i pisemnej, w różnorodnych, bardziej </w:t>
            </w:r>
          </w:p>
          <w:p w:rsidR="4201DDBD" w:rsidP="4201DDBD" w:rsidRDefault="4201DDBD" w14:paraId="07A904B8" w14:textId="02388A09">
            <w:pPr>
              <w:spacing w:before="0" w:beforeAutospacing="off" w:after="0" w:afterAutospacing="off"/>
              <w:ind w:left="105" w:right="315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złożonych sytuacjach, w zakresie opisanym w wymaganiach szczegółowych. </w:t>
            </w:r>
          </w:p>
        </w:tc>
      </w:tr>
      <w:tr w:rsidR="4201DDBD" w:rsidTr="4201DDBD" w14:paraId="1E12C648">
        <w:trPr>
          <w:trHeight w:val="285"/>
        </w:trPr>
        <w:tc>
          <w:tcPr>
            <w:tcW w:w="10047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01DDBD" w:rsidP="4201DDBD" w:rsidRDefault="4201DDBD" w14:paraId="04D55E39" w14:textId="239C1D67">
            <w:pPr>
              <w:spacing w:before="0" w:beforeAutospacing="off" w:after="0" w:afterAutospacing="off"/>
              <w:ind w:left="3270" w:right="0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V. Przetwarzanie wypowiedzi. </w:t>
            </w:r>
          </w:p>
        </w:tc>
      </w:tr>
      <w:tr w:rsidR="4201DDBD" w:rsidTr="4201DDBD" w14:paraId="6E858A30">
        <w:trPr>
          <w:trHeight w:val="870"/>
        </w:trPr>
        <w:tc>
          <w:tcPr>
            <w:tcW w:w="51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01DDBD" w:rsidP="4201DDBD" w:rsidRDefault="4201DDBD" w14:paraId="2D052EE7" w14:textId="6CEE0FBB">
            <w:pPr>
              <w:spacing w:before="0" w:beforeAutospacing="off" w:after="0" w:afterAutospacing="off"/>
              <w:ind w:left="105" w:right="0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zmienia formę przekazu ustnego lub </w:t>
            </w:r>
          </w:p>
          <w:p w:rsidR="4201DDBD" w:rsidP="4201DDBD" w:rsidRDefault="4201DDBD" w14:paraId="37B73650" w14:textId="6730322C">
            <w:pPr>
              <w:spacing w:before="0" w:beforeAutospacing="off" w:after="0" w:afterAutospacing="off"/>
              <w:ind w:left="105" w:right="315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pisemnego w zakresie opisanym w wymaga- niach szczegółowych. </w:t>
            </w:r>
          </w:p>
        </w:tc>
        <w:tc>
          <w:tcPr>
            <w:tcW w:w="493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01DDBD" w:rsidP="4201DDBD" w:rsidRDefault="4201DDBD" w14:paraId="1B560709" w14:textId="44ADAC35">
            <w:pPr>
              <w:spacing w:before="0" w:beforeAutospacing="off" w:after="0" w:afterAutospacing="off"/>
              <w:ind w:left="105" w:right="165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zmienia formę przekazu ustnego lub pisemnego w zakresie opisanym </w:t>
            </w:r>
          </w:p>
          <w:p w:rsidR="4201DDBD" w:rsidP="4201DDBD" w:rsidRDefault="4201DDBD" w14:paraId="6003F411" w14:textId="68D18C5C">
            <w:pPr>
              <w:spacing w:before="0" w:beforeAutospacing="off" w:after="0" w:afterAutospacing="off"/>
              <w:ind w:left="105" w:right="0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w wymaganiach szczegółowych. </w:t>
            </w:r>
          </w:p>
        </w:tc>
      </w:tr>
    </w:tbl>
    <w:p w:rsidR="00C82C3A" w:rsidP="4201DDBD" w:rsidRDefault="00C82C3A" w14:paraId="773E3286" w14:textId="041BC6FD">
      <w:pPr>
        <w:spacing w:before="0" w:beforeAutospacing="off" w:after="0" w:afterAutospacing="off"/>
        <w:jc w:val="both"/>
      </w:pPr>
      <w:r w:rsidRPr="4201DDBD" w:rsidR="7C3FBBC0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w:rsidR="00C82C3A" w:rsidP="4201DDBD" w:rsidRDefault="00C82C3A" w14:paraId="4D955067" w14:textId="3A8D7AEA">
      <w:pPr>
        <w:spacing w:before="0" w:beforeAutospacing="off" w:after="0" w:afterAutospacing="off"/>
        <w:jc w:val="both"/>
      </w:pPr>
      <w:r w:rsidRPr="4201DDBD" w:rsidR="7C3FBBC0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 </w:t>
      </w:r>
    </w:p>
    <w:p w:rsidR="00C82C3A" w:rsidP="4201DDBD" w:rsidRDefault="00C82C3A" w14:paraId="1D4647E6" w14:textId="6D88BAD0">
      <w:pPr>
        <w:spacing w:before="0" w:beforeAutospacing="off" w:after="0" w:afterAutospacing="off"/>
        <w:jc w:val="both"/>
      </w:pPr>
      <w:r w:rsidRPr="4201DDBD" w:rsidR="7C3FBBC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Wymagania szczegółowe</w:t>
      </w:r>
      <w:r w:rsidRPr="4201DDBD" w:rsidR="7C3FBBC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w:rsidR="00C82C3A" w:rsidP="4201DDBD" w:rsidRDefault="00C82C3A" w14:paraId="254D9113" w14:textId="3097A56D">
      <w:pPr>
        <w:spacing w:before="0" w:beforeAutospacing="off" w:after="0" w:afterAutospacing="off"/>
        <w:jc w:val="both"/>
      </w:pPr>
      <w:r w:rsidRPr="4201DDBD" w:rsidR="7C3FBBC0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tbl>
      <w:tblPr>
        <w:tblStyle w:val="Standardowy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01"/>
      </w:tblGrid>
      <w:tr w:rsidR="4201DDBD" w:rsidTr="4201DDBD" w14:paraId="5DF0B6A3">
        <w:trPr>
          <w:trHeight w:val="300"/>
        </w:trPr>
        <w:tc>
          <w:tcPr>
            <w:tcW w:w="4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201DDBD" w:rsidP="4201DDBD" w:rsidRDefault="4201DDBD" w14:paraId="799B38FE" w14:textId="1A154378">
            <w:pPr>
              <w:spacing w:before="0" w:beforeAutospacing="off" w:after="0" w:afterAutospacing="off"/>
              <w:jc w:val="center"/>
            </w:pPr>
            <w:r w:rsidRPr="4201DDBD" w:rsidR="4201DDB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Poziom podstawowy</w:t>
            </w: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0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201DDBD" w:rsidP="4201DDBD" w:rsidRDefault="4201DDBD" w14:paraId="12C752C2" w14:textId="372A8707">
            <w:pPr>
              <w:spacing w:before="0" w:beforeAutospacing="off" w:after="0" w:afterAutospacing="off"/>
              <w:jc w:val="center"/>
            </w:pPr>
            <w:r w:rsidRPr="4201DDBD" w:rsidR="4201DDB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Poziom rozszerzony</w:t>
            </w: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4201DDBD" w:rsidTr="4201DDBD" w14:paraId="54167673">
        <w:trPr>
          <w:trHeight w:val="300"/>
        </w:trPr>
        <w:tc>
          <w:tcPr>
            <w:tcW w:w="962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201DDBD" w:rsidP="4201DDBD" w:rsidRDefault="4201DDBD" w14:paraId="33C7F621" w14:textId="5E432040">
            <w:pPr>
              <w:spacing w:before="0" w:beforeAutospacing="off" w:after="0" w:afterAutospacing="off"/>
              <w:jc w:val="center"/>
            </w:pPr>
            <w:r w:rsidRPr="4201DDBD" w:rsidR="4201DDB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Zakres gramatyczny</w:t>
            </w: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4201DDBD" w:rsidTr="4201DDBD" w14:paraId="57195CBE">
        <w:trPr>
          <w:trHeight w:val="300"/>
        </w:trPr>
        <w:tc>
          <w:tcPr>
            <w:tcW w:w="4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201DDBD" w:rsidP="4201DDBD" w:rsidRDefault="4201DDBD" w14:paraId="0919BBE2" w14:textId="6C43925E">
            <w:pPr>
              <w:spacing w:before="0" w:beforeAutospacing="off" w:after="0" w:afterAutospacing="off"/>
            </w:pPr>
            <w:r w:rsidRPr="4201DDBD" w:rsidR="4201DDBD">
              <w:rPr>
                <w:rFonts w:ascii="Times New Roman" w:hAnsi="Times New Roman" w:eastAsia="Times New Roman" w:cs="Times New Roman"/>
                <w:sz w:val="24"/>
                <w:szCs w:val="24"/>
              </w:rPr>
              <w:t>Czasowniki I i II koniugacji, czas teraźniejszy</w:t>
            </w:r>
          </w:p>
        </w:tc>
        <w:tc>
          <w:tcPr>
            <w:tcW w:w="4801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201DDBD" w:rsidP="4201DDBD" w:rsidRDefault="4201DDBD" w14:paraId="3450946B" w14:textId="37CCF69F">
            <w:pPr>
              <w:spacing w:before="0" w:beforeAutospacing="off" w:after="0" w:afterAutospacing="off"/>
            </w:pPr>
            <w:r w:rsidRPr="4201DDBD" w:rsidR="4201DDBD">
              <w:rPr>
                <w:rFonts w:ascii="Times New Roman" w:hAnsi="Times New Roman" w:eastAsia="Times New Roman" w:cs="Times New Roman"/>
                <w:sz w:val="24"/>
                <w:szCs w:val="24"/>
              </w:rPr>
              <w:t>Czasowniki I i II koniugacji, czas teraźniejszy i przeszły</w:t>
            </w:r>
          </w:p>
        </w:tc>
      </w:tr>
      <w:tr w:rsidR="4201DDBD" w:rsidTr="4201DDBD" w14:paraId="064F3C0B">
        <w:trPr>
          <w:trHeight w:val="300"/>
        </w:trPr>
        <w:tc>
          <w:tcPr>
            <w:tcW w:w="4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201DDBD" w:rsidP="4201DDBD" w:rsidRDefault="4201DDBD" w14:paraId="5645598F" w14:textId="4E6CEDF1">
            <w:pPr>
              <w:spacing w:before="0" w:beforeAutospacing="off" w:after="0" w:afterAutospacing="off"/>
            </w:pPr>
            <w:r w:rsidRPr="4201DDBD" w:rsidR="4201DDBD">
              <w:rPr>
                <w:rFonts w:ascii="Times New Roman" w:hAnsi="Times New Roman" w:eastAsia="Times New Roman" w:cs="Times New Roman"/>
                <w:sz w:val="24"/>
                <w:szCs w:val="24"/>
              </w:rPr>
              <w:t>Rodzaj rzeczownika</w:t>
            </w:r>
          </w:p>
        </w:tc>
        <w:tc>
          <w:tcPr>
            <w:tcW w:w="480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201DDBD" w:rsidP="4201DDBD" w:rsidRDefault="4201DDBD" w14:paraId="5CBA3D6F" w14:textId="5EA4E8F8">
            <w:pPr>
              <w:spacing w:before="0" w:beforeAutospacing="off" w:after="0" w:afterAutospacing="off"/>
            </w:pPr>
            <w:r w:rsidRPr="4201DDBD" w:rsidR="4201DDB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Rodzaj rzeczownika. Celownik, biernik i miejscownik rzeczownika. </w:t>
            </w:r>
          </w:p>
        </w:tc>
      </w:tr>
      <w:tr w:rsidR="4201DDBD" w:rsidTr="4201DDBD" w14:paraId="48C18733">
        <w:trPr>
          <w:trHeight w:val="300"/>
        </w:trPr>
        <w:tc>
          <w:tcPr>
            <w:tcW w:w="4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201DDBD" w:rsidP="4201DDBD" w:rsidRDefault="4201DDBD" w14:paraId="15733E54" w14:textId="25418789">
            <w:pPr>
              <w:spacing w:before="0" w:beforeAutospacing="off" w:after="0" w:afterAutospacing="off"/>
            </w:pPr>
            <w:r w:rsidRPr="4201DDBD" w:rsidR="4201DDBD">
              <w:rPr>
                <w:rFonts w:ascii="Times New Roman" w:hAnsi="Times New Roman" w:eastAsia="Times New Roman" w:cs="Times New Roman"/>
                <w:sz w:val="24"/>
                <w:szCs w:val="24"/>
              </w:rPr>
              <w:t>Rodzaj i liczba przymiotnika.</w:t>
            </w:r>
          </w:p>
        </w:tc>
        <w:tc>
          <w:tcPr>
            <w:tcW w:w="480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201DDBD" w:rsidP="4201DDBD" w:rsidRDefault="4201DDBD" w14:paraId="30E68A4C" w14:textId="67347422">
            <w:pPr>
              <w:spacing w:before="0" w:beforeAutospacing="off" w:after="0" w:afterAutospacing="off"/>
            </w:pPr>
            <w:r w:rsidRPr="4201DDBD" w:rsidR="4201DDBD">
              <w:rPr>
                <w:rFonts w:ascii="Times New Roman" w:hAnsi="Times New Roman" w:eastAsia="Times New Roman" w:cs="Times New Roman"/>
                <w:sz w:val="24"/>
                <w:szCs w:val="24"/>
              </w:rPr>
              <w:t>Rodzaj i liczba przymiotnika. Przysłówki miejsca i kierunku.</w:t>
            </w:r>
          </w:p>
        </w:tc>
      </w:tr>
      <w:tr w:rsidR="4201DDBD" w:rsidTr="4201DDBD" w14:paraId="2D7CEFC8">
        <w:trPr>
          <w:trHeight w:val="300"/>
        </w:trPr>
        <w:tc>
          <w:tcPr>
            <w:tcW w:w="962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201DDBD" w:rsidP="4201DDBD" w:rsidRDefault="4201DDBD" w14:paraId="4243099F" w14:textId="1021E1F0">
            <w:pPr>
              <w:spacing w:before="0" w:beforeAutospacing="off" w:after="0" w:afterAutospacing="off"/>
              <w:jc w:val="center"/>
            </w:pPr>
            <w:r w:rsidRPr="4201DDBD" w:rsidR="4201DDB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Tematyka</w:t>
            </w: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4201DDBD" w:rsidTr="4201DDBD" w14:paraId="6C9CD312">
        <w:trPr>
          <w:trHeight w:val="300"/>
        </w:trPr>
        <w:tc>
          <w:tcPr>
            <w:tcW w:w="4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201DDBD" w:rsidP="4201DDBD" w:rsidRDefault="4201DDBD" w14:paraId="7F2D4495" w14:textId="475DB890">
            <w:pPr>
              <w:spacing w:before="0" w:beforeAutospacing="off" w:after="0" w:afterAutospacing="off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Praca: zawody, przymiotniki opisujące pracę, praca zawodowa, brak pracy </w:t>
            </w:r>
          </w:p>
        </w:tc>
        <w:tc>
          <w:tcPr>
            <w:tcW w:w="4801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201DDBD" w:rsidP="4201DDBD" w:rsidRDefault="4201DDBD" w14:paraId="20529824" w14:textId="0C866832">
            <w:pPr>
              <w:spacing w:before="0" w:beforeAutospacing="off" w:after="0" w:afterAutospacing="off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Praca: zawody, prace dorywcze, przymiotniki opisujące pracę, poszukiwanie pracy, praca zawodowa, warunki </w:t>
            </w: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>zat</w:t>
            </w:r>
            <w:r w:rsidRPr="4201DDBD" w:rsidR="4D9E1352">
              <w:rPr>
                <w:rFonts w:ascii="Times New Roman" w:hAnsi="Times New Roman" w:eastAsia="Times New Roman" w:cs="Times New Roman"/>
                <w:sz w:val="22"/>
                <w:szCs w:val="22"/>
              </w:rPr>
              <w:t>r</w:t>
            </w: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>udnienia</w:t>
            </w: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brak pracy </w:t>
            </w:r>
          </w:p>
        </w:tc>
      </w:tr>
      <w:tr w:rsidR="4201DDBD" w:rsidTr="4201DDBD" w14:paraId="727F3367">
        <w:trPr>
          <w:trHeight w:val="300"/>
        </w:trPr>
        <w:tc>
          <w:tcPr>
            <w:tcW w:w="4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201DDBD" w:rsidP="4201DDBD" w:rsidRDefault="4201DDBD" w14:paraId="48766503" w14:textId="0E04F324">
            <w:pPr>
              <w:spacing w:before="0" w:beforeAutospacing="off" w:after="0" w:afterAutospacing="off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>Życie rodzinne i towarzyskie: czynności życia codziennego, spędzanie czasu wolnego, członkowie rodziny.</w:t>
            </w:r>
          </w:p>
        </w:tc>
        <w:tc>
          <w:tcPr>
            <w:tcW w:w="480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201DDBD" w:rsidP="4201DDBD" w:rsidRDefault="4201DDBD" w14:paraId="079BF06A" w14:textId="25BD7FEE">
            <w:pPr>
              <w:spacing w:before="0" w:beforeAutospacing="off" w:after="0" w:afterAutospacing="off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Życie rodzinne i towarzyskie: czynności życia codziennego, spędzanie czasu wolnego, święta i uroczystości, członkowie rodziny, etapy życia, życie rodzinne, towarzyskie i uczuciowe </w:t>
            </w:r>
          </w:p>
        </w:tc>
      </w:tr>
      <w:tr w:rsidR="4201DDBD" w:rsidTr="4201DDBD" w14:paraId="135E691C">
        <w:trPr>
          <w:trHeight w:val="300"/>
        </w:trPr>
        <w:tc>
          <w:tcPr>
            <w:tcW w:w="4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201DDBD" w:rsidP="4201DDBD" w:rsidRDefault="4201DDBD" w14:paraId="689DDBE1" w14:textId="76C48B88">
            <w:pPr>
              <w:spacing w:before="0" w:beforeAutospacing="off" w:after="0" w:afterAutospacing="off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>Żywienie: produkty żywnościowe, artykuły spożywcze, określanie ilości.</w:t>
            </w:r>
          </w:p>
        </w:tc>
        <w:tc>
          <w:tcPr>
            <w:tcW w:w="480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201DDBD" w:rsidP="4201DDBD" w:rsidRDefault="4201DDBD" w14:paraId="1BE0922C" w14:textId="26A7F4B7">
            <w:pPr>
              <w:spacing w:before="0" w:beforeAutospacing="off" w:after="0" w:afterAutospacing="off"/>
            </w:pPr>
            <w:r w:rsidRPr="4201DDBD" w:rsidR="4201DDBD">
              <w:rPr>
                <w:rFonts w:ascii="Times New Roman" w:hAnsi="Times New Roman" w:eastAsia="Times New Roman" w:cs="Times New Roman"/>
                <w:sz w:val="22"/>
                <w:szCs w:val="22"/>
              </w:rPr>
              <w:t>Żywienie: produkty żywnościowe, artykuły spożywcze, określanie ilości, przygotowywanie posiłków, opisywanie potraw i smaków, posiłki w restauracji, dieta</w:t>
            </w:r>
          </w:p>
        </w:tc>
      </w:tr>
    </w:tbl>
    <w:p w:rsidR="00C82C3A" w:rsidP="4201DDBD" w:rsidRDefault="00C82C3A" w14:paraId="002E510C" w14:textId="1CA75DC1">
      <w:pPr>
        <w:jc w:val="both"/>
        <w:rPr>
          <w:rFonts w:ascii="Times New Roman" w:hAnsi="Times New Roman" w:cs="Times New Roman"/>
          <w:color w:val="141412"/>
          <w:sz w:val="24"/>
          <w:szCs w:val="24"/>
        </w:rPr>
      </w:pPr>
    </w:p>
    <w:p w:rsidR="4201DDBD" w:rsidP="4201DDBD" w:rsidRDefault="4201DDBD" w14:paraId="4D03F238" w14:textId="4C40F218">
      <w:pPr>
        <w:jc w:val="both"/>
        <w:rPr>
          <w:rFonts w:ascii="Times New Roman" w:hAnsi="Times New Roman" w:cs="Times New Roman"/>
          <w:color w:val="141412"/>
          <w:sz w:val="24"/>
          <w:szCs w:val="24"/>
        </w:rPr>
      </w:pPr>
    </w:p>
    <w:sectPr w:rsidRPr="0084594B" w:rsidR="002F15B5" w:rsidSect="00C82C3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D4"/>
    <w:rsid w:val="000C1B30"/>
    <w:rsid w:val="002F15B5"/>
    <w:rsid w:val="0044096F"/>
    <w:rsid w:val="004653A2"/>
    <w:rsid w:val="004F7650"/>
    <w:rsid w:val="00595896"/>
    <w:rsid w:val="005B6250"/>
    <w:rsid w:val="0084594B"/>
    <w:rsid w:val="009728B4"/>
    <w:rsid w:val="00980403"/>
    <w:rsid w:val="009E1956"/>
    <w:rsid w:val="00B95C7E"/>
    <w:rsid w:val="00C82C3A"/>
    <w:rsid w:val="00CC6742"/>
    <w:rsid w:val="00D247D1"/>
    <w:rsid w:val="00DD33D4"/>
    <w:rsid w:val="00F53B53"/>
    <w:rsid w:val="046E6492"/>
    <w:rsid w:val="05A6E132"/>
    <w:rsid w:val="22EEB912"/>
    <w:rsid w:val="396422E1"/>
    <w:rsid w:val="4201DDBD"/>
    <w:rsid w:val="458DAC43"/>
    <w:rsid w:val="4A9C20AF"/>
    <w:rsid w:val="4D9E1352"/>
    <w:rsid w:val="53A5C402"/>
    <w:rsid w:val="5CD42911"/>
    <w:rsid w:val="64CB32DA"/>
    <w:rsid w:val="6B857D51"/>
    <w:rsid w:val="7437E6E2"/>
    <w:rsid w:val="7AE5D847"/>
    <w:rsid w:val="7C3FB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B172"/>
  <w15:docId w15:val="{D3F15C19-CC44-4F6A-9927-1253D1B6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247D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53B53"/>
    <w:pPr>
      <w:widowControl w:val="0"/>
      <w:autoSpaceDE w:val="0"/>
      <w:autoSpaceDN w:val="0"/>
      <w:spacing w:after="0" w:line="240" w:lineRule="auto"/>
      <w:ind w:left="1038" w:hanging="341"/>
    </w:pPr>
    <w:rPr>
      <w:rFonts w:ascii="Arial" w:hAnsi="Arial" w:eastAsia="Arial" w:cs="Arial"/>
      <w:lang w:val="en-US"/>
    </w:rPr>
  </w:style>
  <w:style w:type="character" w:styleId="TekstpodstawowyZnak" w:customStyle="1">
    <w:name w:val="Tekst podstawowy Znak"/>
    <w:basedOn w:val="Domylnaczcionkaakapitu"/>
    <w:link w:val="Tekstpodstawowy"/>
    <w:uiPriority w:val="1"/>
    <w:semiHidden/>
    <w:rsid w:val="00F53B53"/>
    <w:rPr>
      <w:rFonts w:ascii="Arial" w:hAnsi="Arial" w:eastAsia="Arial" w:cs="Arial"/>
      <w:lang w:val="en-US"/>
    </w:rPr>
  </w:style>
  <w:style w:type="paragraph" w:styleId="TableParagraph" w:customStyle="1">
    <w:name w:val="Table Paragraph"/>
    <w:basedOn w:val="Normalny"/>
    <w:uiPriority w:val="1"/>
    <w:qFormat/>
    <w:rsid w:val="00F53B53"/>
    <w:pPr>
      <w:widowControl w:val="0"/>
      <w:autoSpaceDE w:val="0"/>
      <w:autoSpaceDN w:val="0"/>
      <w:spacing w:after="0" w:line="240" w:lineRule="auto"/>
      <w:ind w:left="587"/>
    </w:pPr>
    <w:rPr>
      <w:rFonts w:ascii="Arial" w:hAnsi="Arial" w:eastAsia="Arial" w:cs="Arial"/>
      <w:lang w:val="en-US"/>
    </w:rPr>
  </w:style>
  <w:style w:type="table" w:styleId="TableNormal1" w:customStyle="1">
    <w:name w:val="Table Normal1"/>
    <w:uiPriority w:val="2"/>
    <w:semiHidden/>
    <w:qFormat/>
    <w:rsid w:val="00F53B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kedcontent" w:customStyle="1">
    <w:name w:val="markedcontent"/>
    <w:basedOn w:val="Domylnaczcionkaakapitu"/>
    <w:rsid w:val="004F7650"/>
  </w:style>
  <w:style w:type="character" w:styleId="Hipercze">
    <w:name w:val="Hyperlink"/>
    <w:basedOn w:val="Domylnaczcionkaakapitu"/>
    <w:uiPriority w:val="99"/>
    <w:semiHidden/>
    <w:unhideWhenUsed/>
    <w:rsid w:val="00C82C3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82C3A"/>
    <w:rPr>
      <w:b/>
      <w:bCs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064082-4DF8-402F-B247-C1042CFDD255}"/>
</file>

<file path=customXml/itemProps2.xml><?xml version="1.0" encoding="utf-8"?>
<ds:datastoreItem xmlns:ds="http://schemas.openxmlformats.org/officeDocument/2006/customXml" ds:itemID="{DF873DB3-9553-40A3-8B73-6A7E5DB4259E}"/>
</file>

<file path=customXml/itemProps3.xml><?xml version="1.0" encoding="utf-8"?>
<ds:datastoreItem xmlns:ds="http://schemas.openxmlformats.org/officeDocument/2006/customXml" ds:itemID="{0776D6E8-5A90-4451-8B0D-D618AAF60D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Anatol Szewel</dc:creator>
  <keywords/>
  <dc:description/>
  <lastModifiedBy>Anatol Szewel</lastModifiedBy>
  <revision>18</revision>
  <dcterms:created xsi:type="dcterms:W3CDTF">2022-10-03T12:37:00.0000000Z</dcterms:created>
  <dcterms:modified xsi:type="dcterms:W3CDTF">2024-08-31T12:06:53.1128253Z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